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1859E1" w14:textId="7DC28568" w:rsidR="001A0407" w:rsidRDefault="001A0407" w:rsidP="00E1319D">
      <w:pPr>
        <w:jc w:val="center"/>
        <w:rPr>
          <w:b/>
          <w:sz w:val="28"/>
          <w:szCs w:val="28"/>
        </w:rPr>
      </w:pPr>
      <w:r>
        <w:rPr>
          <w:b/>
          <w:sz w:val="28"/>
          <w:szCs w:val="28"/>
        </w:rPr>
        <w:t>T.C.</w:t>
      </w:r>
    </w:p>
    <w:p w14:paraId="45F0C60C" w14:textId="27595B82" w:rsidR="00E1319D" w:rsidRPr="001935E7" w:rsidRDefault="00E1319D" w:rsidP="00E1319D">
      <w:pPr>
        <w:jc w:val="center"/>
        <w:rPr>
          <w:b/>
          <w:sz w:val="28"/>
          <w:szCs w:val="28"/>
        </w:rPr>
      </w:pPr>
      <w:r w:rsidRPr="001935E7">
        <w:rPr>
          <w:b/>
          <w:sz w:val="28"/>
          <w:szCs w:val="28"/>
        </w:rPr>
        <w:t>AYDIN ADNAN MENDERES ÜNİVERSİTESİ</w:t>
      </w:r>
    </w:p>
    <w:p w14:paraId="40EA95D9" w14:textId="77777777" w:rsidR="00E1319D" w:rsidRPr="001935E7" w:rsidRDefault="00E1319D" w:rsidP="00E1319D">
      <w:pPr>
        <w:jc w:val="center"/>
        <w:rPr>
          <w:b/>
          <w:sz w:val="28"/>
          <w:szCs w:val="28"/>
        </w:rPr>
      </w:pPr>
      <w:r w:rsidRPr="001935E7">
        <w:rPr>
          <w:b/>
          <w:sz w:val="28"/>
          <w:szCs w:val="28"/>
        </w:rPr>
        <w:t>BUHARKENT MESLEK YÜKSEKOKULU</w:t>
      </w:r>
    </w:p>
    <w:p w14:paraId="0283775C" w14:textId="6527AEE1" w:rsidR="00E1319D" w:rsidRPr="001935E7" w:rsidRDefault="00F00090" w:rsidP="00E1319D">
      <w:pPr>
        <w:jc w:val="center"/>
        <w:rPr>
          <w:b/>
          <w:sz w:val="28"/>
          <w:szCs w:val="28"/>
        </w:rPr>
      </w:pPr>
      <w:r>
        <w:rPr>
          <w:b/>
          <w:sz w:val="28"/>
          <w:szCs w:val="28"/>
        </w:rPr>
        <w:t xml:space="preserve">ÇOCUK GELİŞİMİ </w:t>
      </w:r>
      <w:r w:rsidR="00E1319D" w:rsidRPr="001935E7">
        <w:rPr>
          <w:b/>
          <w:sz w:val="28"/>
          <w:szCs w:val="28"/>
        </w:rPr>
        <w:t>PROGRAMI DERS İÇERİKLERİ</w:t>
      </w:r>
    </w:p>
    <w:p w14:paraId="61FF43C2" w14:textId="77777777" w:rsidR="001935E7" w:rsidRPr="001935E7" w:rsidRDefault="001935E7" w:rsidP="00E1319D">
      <w:pPr>
        <w:jc w:val="center"/>
        <w:rPr>
          <w:b/>
        </w:rPr>
      </w:pPr>
    </w:p>
    <w:p w14:paraId="0886A984" w14:textId="77777777" w:rsidR="00DD66D0" w:rsidRPr="009A75E7" w:rsidRDefault="00000000" w:rsidP="009A75E7">
      <w:pPr>
        <w:pStyle w:val="Balk2"/>
        <w:jc w:val="center"/>
        <w:rPr>
          <w:rFonts w:ascii="Times New Roman" w:hAnsi="Times New Roman" w:cs="Times New Roman"/>
          <w:b/>
          <w:bCs/>
        </w:rPr>
      </w:pPr>
      <w:r w:rsidRPr="009A75E7">
        <w:rPr>
          <w:rFonts w:ascii="Times New Roman" w:hAnsi="Times New Roman" w:cs="Times New Roman"/>
          <w:b/>
          <w:bCs/>
        </w:rPr>
        <w:t>I. YARIYIL</w:t>
      </w:r>
    </w:p>
    <w:p w14:paraId="7D7B6BB1" w14:textId="030553D1" w:rsidR="001935E7" w:rsidRPr="001935E7" w:rsidRDefault="001935E7" w:rsidP="007C5D6B">
      <w:pPr>
        <w:pStyle w:val="Balk3"/>
      </w:pPr>
      <w:r w:rsidRPr="001935E7">
        <w:t>A</w:t>
      </w:r>
      <w:r w:rsidR="00FE27B0">
        <w:t>I</w:t>
      </w:r>
      <w:r w:rsidRPr="001935E7">
        <w:t>101 Atatürk İlke ve İnkılâpları Tarihi</w:t>
      </w:r>
    </w:p>
    <w:p w14:paraId="380FBBE9" w14:textId="77777777" w:rsidR="0053069C" w:rsidRDefault="0053069C" w:rsidP="007C5D6B">
      <w:pPr>
        <w:spacing w:line="360" w:lineRule="auto"/>
        <w:jc w:val="both"/>
      </w:pPr>
      <w:r w:rsidRPr="0053069C">
        <w:t>Bu ders; Osmanlı Devleti’nin son dönemindeki çöküş ve modernleşme süreçlerinden başlayarak, Avrupa’daki siyasi, ekonomik ve sosyal değişimlerin Türk modernleşmesine etkilerini, Birinci Dünya Savaşı ve sonrasındaki işgaller karşısında başlayan Millî Mücadele’nin hazırlık, örgütlenme ve yürütülme safhalarını incelemeyi amaçlar. Ders kapsamında Türkiye Cumhuriyeti’nin kuruluşu, egemenliğin millete devredilmesi süreçleri, Atatürk ilke ve inkılaplarının felsefi altyapısı ile Cumhuriyet dönemindeki siyasi, sosyal, ekonomik ve kültürel gelişmeler analitik ve kronolojik bir bütünlük içinde ele alınmaktadır.</w:t>
      </w:r>
    </w:p>
    <w:p w14:paraId="5848A2BA" w14:textId="77777777" w:rsidR="00F00090" w:rsidRPr="001935E7" w:rsidRDefault="00F00090" w:rsidP="007C5D6B">
      <w:pPr>
        <w:pStyle w:val="Balk3"/>
      </w:pPr>
      <w:r w:rsidRPr="001935E7">
        <w:t>İSG103 İş Sağlığı ve Güvenliği</w:t>
      </w:r>
    </w:p>
    <w:p w14:paraId="37989C0D" w14:textId="77777777" w:rsidR="000530A8" w:rsidRDefault="000530A8" w:rsidP="000530A8">
      <w:pPr>
        <w:pStyle w:val="NormalWeb"/>
        <w:spacing w:line="360" w:lineRule="auto"/>
        <w:jc w:val="both"/>
      </w:pPr>
      <w:r>
        <w:t>Bu ders kapsamında iş sağlığı ve güvenliğinin temel kavramları, 6331 sayılı İş Sağlığı ve Güvenliği Kanunu, çalışma mevzuatı ve güvenlik kültürünün geliştirilmesine ilişkin temel ilkeler ele alınmaktadır. Çalışanların yasal hak ve sorumlulukları, iş kazaları ve meslek hastalıklarının nedenleri, korunma yöntemleri ve bunların hukuki sonuçları üzerinde durulmaktadır. Ayrıca biyolojik, kimyasal, fiziksel ve psikososyal risk etmenleri, ergonomi, iş yeri temizliği ve düzeni, elektrik güvenliği, iş ekipmanlarının güvenli kullanımı, kişisel koruyucu donanımlar ve güvenlik işaretleri incelenmektedir. Okul öncesi eğitim, özel eğitim ve çocuk bakım kurumlarında çalışanların karşılaşabilecekleri mesleki risklerin tanınması, güvenli çalışma ortamlarının oluşturulması, yangın güvenliği, acil durum yönetimi, tahliye, kurtarma ve ilk yardım konularına yer verilmektedir. Öğrencilerin iş sağlığı ve güvenliği mevzuatını tanıma, mesleki riskleri değerlendirme, koruyucu önlemleri belirleme ve çocuk gelişimi alanındaki çalışma ortamlarında güvenlik bilinciyle hareket etme becerilerinin geliştirilmesi amaçlanmaktadır.</w:t>
      </w:r>
    </w:p>
    <w:p w14:paraId="567FCC77" w14:textId="77777777" w:rsidR="00F00090" w:rsidRDefault="00F00090" w:rsidP="007C5D6B">
      <w:pPr>
        <w:pStyle w:val="Balk3"/>
      </w:pPr>
      <w:r w:rsidRPr="001935E7">
        <w:t>YD101 İngilizce Dil Becerileri</w:t>
      </w:r>
    </w:p>
    <w:p w14:paraId="331F7141" w14:textId="4F9701A2" w:rsidR="00F00090" w:rsidRDefault="00F00090" w:rsidP="007C5D6B">
      <w:pPr>
        <w:spacing w:line="360" w:lineRule="auto"/>
        <w:jc w:val="both"/>
      </w:pPr>
      <w:r w:rsidRPr="003A0543">
        <w:t>Bu ders; öğrencilere profesyonel ve günlük hayatta ihtiyaç duyacakları temel yabancı dil altyapısını kazandırmayı amaçlar. Ders kapsamında; temel İngilizce dilbilgisi (</w:t>
      </w:r>
      <w:proofErr w:type="spellStart"/>
      <w:r w:rsidRPr="003A0543">
        <w:t>Grammar</w:t>
      </w:r>
      <w:proofErr w:type="spellEnd"/>
      <w:r w:rsidRPr="003A0543">
        <w:t>) kuralları, günlük iletişimde kullanılan kelime ve ifadeler (</w:t>
      </w:r>
      <w:proofErr w:type="spellStart"/>
      <w:r w:rsidRPr="003A0543">
        <w:t>Vocabulary</w:t>
      </w:r>
      <w:proofErr w:type="spellEnd"/>
      <w:r w:rsidRPr="003A0543">
        <w:t>), dinleme (</w:t>
      </w:r>
      <w:proofErr w:type="spellStart"/>
      <w:r w:rsidRPr="003A0543">
        <w:t>Listening</w:t>
      </w:r>
      <w:proofErr w:type="spellEnd"/>
      <w:r w:rsidRPr="003A0543">
        <w:t xml:space="preserve">), </w:t>
      </w:r>
      <w:r w:rsidRPr="003A0543">
        <w:lastRenderedPageBreak/>
        <w:t>konuşma (</w:t>
      </w:r>
      <w:proofErr w:type="spellStart"/>
      <w:r w:rsidRPr="003A0543">
        <w:t>Speaking</w:t>
      </w:r>
      <w:proofErr w:type="spellEnd"/>
      <w:r w:rsidRPr="003A0543">
        <w:t>), okuma (Reading) ve yazma (</w:t>
      </w:r>
      <w:proofErr w:type="spellStart"/>
      <w:r w:rsidRPr="003A0543">
        <w:t>Writing</w:t>
      </w:r>
      <w:proofErr w:type="spellEnd"/>
      <w:r w:rsidRPr="003A0543">
        <w:t xml:space="preserve">) olmak üzere dört temel dil becerisi bütüncül olarak işlenir. </w:t>
      </w:r>
    </w:p>
    <w:p w14:paraId="5EF99FD0" w14:textId="77777777" w:rsidR="00F00090" w:rsidRPr="00F00090" w:rsidRDefault="00F00090" w:rsidP="007C5D6B">
      <w:pPr>
        <w:pStyle w:val="Balk3"/>
      </w:pPr>
      <w:r w:rsidRPr="00F00090">
        <w:t>ÇGE105 – Çocuk Gelişimi I</w:t>
      </w:r>
    </w:p>
    <w:p w14:paraId="2974CF26" w14:textId="77777777" w:rsidR="00F00090" w:rsidRPr="00F00090" w:rsidRDefault="00F00090" w:rsidP="007C5D6B">
      <w:pPr>
        <w:spacing w:before="100" w:beforeAutospacing="1" w:after="100" w:afterAutospacing="1" w:line="360" w:lineRule="auto"/>
        <w:jc w:val="both"/>
      </w:pPr>
      <w:r w:rsidRPr="00F00090">
        <w:t>Bu ders kapsamında çocukların fiziksel, psikomotor, bilişsel ve dil gelişimlerinin temel özellikleri ele alınmaktadır. Çocukların farklı gelişim alanlarındaki özelliklerinin incelenmesi, gelişim süreçlerinin izlenmesi ve değerlendirilmesinde kullanılan araç ve gereçlerin tanıtılması üzerinde durulmaktadır. Ayrıca çocukların fiziksel, psikomotor, bilişsel ve dil gelişimlerini desteklemeye yönelik uygun araç ve gereçlerin hazırlanmasına ilişkin bilgi ve becerilerin kazandırılması amaçlanmaktadır.</w:t>
      </w:r>
    </w:p>
    <w:p w14:paraId="4340178A" w14:textId="77777777" w:rsidR="00F00090" w:rsidRPr="007C5D6B" w:rsidRDefault="00F00090" w:rsidP="007C5D6B">
      <w:pPr>
        <w:pStyle w:val="Balk3"/>
      </w:pPr>
      <w:r w:rsidRPr="007C5D6B">
        <w:t>ÇGE107 – Çocuk ve Oyun</w:t>
      </w:r>
    </w:p>
    <w:p w14:paraId="0CD3E586" w14:textId="77777777" w:rsidR="00F00090" w:rsidRDefault="00F00090" w:rsidP="007C5D6B">
      <w:pPr>
        <w:pStyle w:val="NormalWeb"/>
        <w:spacing w:line="360" w:lineRule="auto"/>
        <w:jc w:val="both"/>
      </w:pPr>
      <w:r>
        <w:t>Bu ders kapsamında çocuklarda oyunun gelişim evreleri ve oyun çeşitleri ele alınmaktadır. Öğrencilerin oyun dağarcıklarını geliştirmeleri, farklı oyunları araştırarak derlemeleri ve çocukların gelişimsel özelliklerine uygun oyun etkinlikleri planlamaları üzerinde durulmaktadır. Ayrıca hazırlanan oyun planlarının uygulanması, oyun etkinliklerinin çocukların gelişimsel gereksinimlerine göre düzenlenmesi ve özel eğitimde oyun etkinliklerinin kullanılması konularına yer verilmektedir.</w:t>
      </w:r>
    </w:p>
    <w:p w14:paraId="4A2ECF51" w14:textId="0D88A7BC" w:rsidR="007C5D6B" w:rsidRPr="009A75E7" w:rsidRDefault="007C5D6B" w:rsidP="009A75E7">
      <w:pPr>
        <w:pStyle w:val="Balk2"/>
        <w:jc w:val="center"/>
        <w:rPr>
          <w:rFonts w:ascii="Times New Roman" w:hAnsi="Times New Roman" w:cs="Times New Roman"/>
          <w:b/>
          <w:bCs/>
        </w:rPr>
      </w:pPr>
      <w:r w:rsidRPr="009A75E7">
        <w:rPr>
          <w:rFonts w:ascii="Times New Roman" w:hAnsi="Times New Roman" w:cs="Times New Roman"/>
          <w:b/>
          <w:bCs/>
        </w:rPr>
        <w:t>SEÇMELİ 1</w:t>
      </w:r>
    </w:p>
    <w:p w14:paraId="584CF90C" w14:textId="77777777" w:rsidR="00F00090" w:rsidRPr="007C5D6B" w:rsidRDefault="00F00090" w:rsidP="007C5D6B">
      <w:pPr>
        <w:pStyle w:val="Balk3"/>
      </w:pPr>
      <w:r w:rsidRPr="007C5D6B">
        <w:t>AAD101 – Acil Durum ve Afet Yönetimi</w:t>
      </w:r>
    </w:p>
    <w:p w14:paraId="1BFB1FB2" w14:textId="77777777" w:rsidR="00F00090" w:rsidRDefault="00F00090" w:rsidP="007C5D6B">
      <w:pPr>
        <w:pStyle w:val="NormalWeb"/>
        <w:spacing w:line="360" w:lineRule="auto"/>
        <w:jc w:val="both"/>
      </w:pPr>
      <w:r>
        <w:t>Bu ders kapsamında acil durum ve afet yönetimine ilişkin temel kavramlar, afet türleri ve afetlerin fiziksel, sosyal, ekonomik ve psikososyal etkileri ele alınmaktadır. Afet öncesinde, sırasında ve sonrasında yapılması gerekenler, afet risklerinin azaltılması, acil durum ve müdahale planlarının hazırlanması üzerinde durulmaktadır. Ayrıca afetlerde temel yaşam desteği, barınma, insani yardım, yapı ve yangın güvenliği, afet çantası hazırlığı, acil durum araç ve ekipmanlarının kullanımı, etkili iletişim, ekip çalışması, tahliye ve tatbikat süreçlerine ilişkin bilgi ve becerilerin kazandırılması amaçlanmaktadır.</w:t>
      </w:r>
    </w:p>
    <w:p w14:paraId="3AC3055E" w14:textId="77777777" w:rsidR="00F00090" w:rsidRPr="007C5D6B" w:rsidRDefault="00F00090" w:rsidP="007C5D6B">
      <w:pPr>
        <w:pStyle w:val="Balk3"/>
      </w:pPr>
      <w:r w:rsidRPr="007C5D6B">
        <w:t>ÇGE100 – Teknoloji Bağımlılığı</w:t>
      </w:r>
    </w:p>
    <w:p w14:paraId="66B1BCDD" w14:textId="77777777" w:rsidR="00F00090" w:rsidRDefault="00F00090" w:rsidP="007C5D6B">
      <w:pPr>
        <w:pStyle w:val="NormalWeb"/>
        <w:spacing w:line="360" w:lineRule="auto"/>
        <w:jc w:val="both"/>
      </w:pPr>
      <w:r>
        <w:t xml:space="preserve">Bu ders kapsamında bilim ve teknolojiye ilişkin temel yaklaşımlar, teknolojik değişimlerin insan yaşamına olumlu ve olumsuz etkileri ile teknoloji bağımlılığının biyolojik, psikolojik ve sosyokültürel nedenleri ele alınmaktadır. Siber tuzaklar, bağımlılık kavramı ve DSM-5 tanı </w:t>
      </w:r>
      <w:r>
        <w:lastRenderedPageBreak/>
        <w:t>ölçütleri üzerinde durulmaktadır. Ayrıca çevrim içi bahis, alışveriş, dijital oyun, sosyal medya, çevrim içi cinsellik, televizyon ve dijital dizi izleme bağımlılıkları incelenmektedir. Teknoloji bağımlılığıyla mücadelede bireylere, ailelere, topluma ve yasa koyuculara yönelik önleyici yaklaşımlar ve öneriler değerlendirilmektedir.</w:t>
      </w:r>
    </w:p>
    <w:p w14:paraId="1199C8ED" w14:textId="77777777" w:rsidR="006112AB" w:rsidRPr="007C5D6B" w:rsidRDefault="006112AB" w:rsidP="007C5D6B">
      <w:pPr>
        <w:pStyle w:val="Balk3"/>
      </w:pPr>
      <w:r w:rsidRPr="007C5D6B">
        <w:t>ÇGE114 – Okul Öncesi Eğitimde Alan Gezisi</w:t>
      </w:r>
    </w:p>
    <w:p w14:paraId="53BDEB7C" w14:textId="77777777" w:rsidR="006112AB" w:rsidRDefault="006112AB" w:rsidP="007C5D6B">
      <w:pPr>
        <w:pStyle w:val="NormalWeb"/>
        <w:spacing w:line="360" w:lineRule="auto"/>
        <w:jc w:val="both"/>
      </w:pPr>
      <w:r>
        <w:t>Bu ders kapsamında okul öncesi eğitimde alan gezilerinin önemi, türleri ve deneyimsel öğrenme sürecindeki yeri ele alınmaktadır. Alan gezilerinin planlanmasında dikkat edilmesi gereken faktörler ile gezi öncesinde, sırasında ve sonrasında gerçekleştirilmesi gereken çalışmalar üzerinde durulmaktadır. Ayrıca alan gezilerinde öğretmenin rolü ve sorumlulukları incelenerek çocukların öğrenme deneyimlerini desteklemeye yönelik alan gezisi etkinliklerinin planlanması ve uygulanmasına ilişkin bilgi ve becerilerin kazandırılması amaçlanmaktadır.</w:t>
      </w:r>
    </w:p>
    <w:p w14:paraId="5085974F" w14:textId="77777777" w:rsidR="006112AB" w:rsidRPr="007C5D6B" w:rsidRDefault="006112AB" w:rsidP="007C5D6B">
      <w:pPr>
        <w:pStyle w:val="Balk3"/>
      </w:pPr>
      <w:r w:rsidRPr="007C5D6B">
        <w:t>ÇGE117 – Davranış Yönetimi</w:t>
      </w:r>
    </w:p>
    <w:p w14:paraId="300A84A5" w14:textId="77777777" w:rsidR="006112AB" w:rsidRDefault="006112AB" w:rsidP="007C5D6B">
      <w:pPr>
        <w:pStyle w:val="NormalWeb"/>
        <w:spacing w:line="360" w:lineRule="auto"/>
        <w:jc w:val="both"/>
      </w:pPr>
      <w:r>
        <w:t>Bu ders kapsamında çocuklarda problem davranışların tanımlanması, sınıflandırılması, ortaya çıkışına ilişkin temel varsayımlar ve davranış değiştirme süreçleri ele alınmaktadır. Çocuklara yeni davranışlar kazandırmada olumlu pekiştirme yöntemleri, sosyal ve etkinlik pekiştireçleri, sembolle pekiştirme ve şekil verme teknikleri üzerinde durulmaktadır. Ayrıca davranışların sürekliliğini ve kalıcılığını sağlamaya yönelik pekiştirme tarifeleri, problem davranışların azaltılmasında kullanılan ceza türleri ve ayrımlı pekiştirme yöntemleri incelenerek etkili davranış yönetimine ilişkin bilgi ve becerilerin kazandırılması amaçlanmaktadır.</w:t>
      </w:r>
    </w:p>
    <w:p w14:paraId="5A4E92F0" w14:textId="77777777" w:rsidR="006112AB" w:rsidRPr="007C5D6B" w:rsidRDefault="006112AB" w:rsidP="007C5D6B">
      <w:pPr>
        <w:pStyle w:val="Balk3"/>
      </w:pPr>
      <w:r w:rsidRPr="007C5D6B">
        <w:t>ÇGE120 – Temel Bilgi Teknolojileri ve Eğitimi</w:t>
      </w:r>
    </w:p>
    <w:p w14:paraId="1367F6AE" w14:textId="77777777" w:rsidR="006112AB" w:rsidRDefault="006112AB" w:rsidP="007C5D6B">
      <w:pPr>
        <w:pStyle w:val="NormalWeb"/>
        <w:spacing w:line="360" w:lineRule="auto"/>
        <w:jc w:val="both"/>
      </w:pPr>
      <w:r>
        <w:t>Bu ders kapsamında temel bilgi teknolojileri ve ofis yazılımlarının işlevleri ile kullanım alanları ele alınmaktadır. Microsoft Word, PowerPoint ve Excel programları üzerinden kelime işlem, belge oluşturma ve düzenleme, elektronik tablo hazırlama, veri düzenleme ve analiz etme ile etkili sunum hazırlama konularına yer verilmektedir. Ayrıca veri tabanı yönetimine ilişkin temel beceriler, dosya paylaşımı ve iş birliğine dayalı çalışma süreçlerinde ofis uygulamalarının kullanımı üzerinde durularak öğrencilerin dijital ortamda bilgi üretme, düzenleme, sunma ve yönetme becerilerinin geliştirilmesi amaçlanmaktadır.</w:t>
      </w:r>
    </w:p>
    <w:p w14:paraId="5EBC268C" w14:textId="77777777" w:rsidR="006112AB" w:rsidRDefault="006112AB" w:rsidP="007C5D6B">
      <w:pPr>
        <w:pStyle w:val="Balk3"/>
        <w:spacing w:line="360" w:lineRule="auto"/>
        <w:jc w:val="both"/>
      </w:pPr>
      <w:r>
        <w:t>ÇGE122 – Erken Çocuklukta Doğa ve Doğa Eğitimi</w:t>
      </w:r>
    </w:p>
    <w:p w14:paraId="731FA385" w14:textId="77777777" w:rsidR="006112AB" w:rsidRDefault="006112AB" w:rsidP="007C5D6B">
      <w:pPr>
        <w:pStyle w:val="NormalWeb"/>
        <w:spacing w:line="360" w:lineRule="auto"/>
        <w:jc w:val="both"/>
      </w:pPr>
      <w:r>
        <w:lastRenderedPageBreak/>
        <w:t>Bu ders kapsamında erken çocukluk döneminde doğa eğitiminin önemi, çocuklarda doğa sevgisi ve çevre bilincinin geliştirilmesi ile sürdürülebilir yaşam alışkanlıklarının kazandırılması ele alınmaktadır. Doğa yürüyüşleri, gözlem gezileri, bitki yetiştirme, hayvan gözlemleri, su deneyleri, geri dönüşüm projeleri, mevsim değişimlerinin incelenmesi, doğa sanatları ve kompost hazırlama gibi etkinlikler üzerinde durulmaktadır. Ayrıca doğa günlükleri, hikâyeler, şarkılar ve doğa festivalleri aracılığıyla çocukların gözlem, araştırma, problem çözme, yaratıcılık, motor ve sosyal becerilerini desteklemeye yönelik uygulamalar incelenmektedir. Çocukların doğayla etkileşim kurmaları, canlılara karşı empati geliştirmeleri ve çevresel sorumluluk bilinci kazanmalarını sağlayacak doğa temelli eğitim etkinliklerinin planlanması ve uygulanmasına ilişkin bilgi ve becerilerin geliştirilmesi amaçlanmaktadır.</w:t>
      </w:r>
    </w:p>
    <w:p w14:paraId="5AB3CE26" w14:textId="77777777" w:rsidR="006112AB" w:rsidRDefault="006112AB" w:rsidP="007C5D6B">
      <w:pPr>
        <w:pStyle w:val="Balk3"/>
        <w:spacing w:line="360" w:lineRule="auto"/>
        <w:jc w:val="both"/>
      </w:pPr>
      <w:r>
        <w:t>ÇGE154 – Okul Öncesi Eğitimde Program Geliştirme</w:t>
      </w:r>
    </w:p>
    <w:p w14:paraId="3EF85DD3" w14:textId="77777777" w:rsidR="006112AB" w:rsidRDefault="006112AB" w:rsidP="007C5D6B">
      <w:pPr>
        <w:pStyle w:val="NormalWeb"/>
        <w:spacing w:line="360" w:lineRule="auto"/>
        <w:jc w:val="both"/>
      </w:pPr>
      <w:r>
        <w:t>Bu ders kapsamında Türk Millî Eğitiminin ve okul öncesi eğitimin genel amaçları, okul öncesi eğitimin temel ilkeleri ve okul öncesi eğitim programının özellikleri ele alınmaktadır. Okul öncesi dönemde çocukların gelişim özellikleri, eğitim programında yer alan kazanım ve göstergeler ile eğitim sürecinin planlanması üzerinde durulmaktadır. Ayrıca okul öncesi eğitim programı doğrultusunda çocukların gelişimsel özelliklerine uygun eğitim planlarının hazırlanması, uygulanması ve eğitim sürecinin değerlendirilmesine ilişkin bilgi ve becerilerin kazandırılması amaçlanmaktadır.</w:t>
      </w:r>
    </w:p>
    <w:p w14:paraId="0608342F" w14:textId="77777777" w:rsidR="006112AB" w:rsidRDefault="006112AB" w:rsidP="007C5D6B">
      <w:pPr>
        <w:pStyle w:val="Balk3"/>
        <w:spacing w:line="360" w:lineRule="auto"/>
        <w:jc w:val="both"/>
      </w:pPr>
      <w:r>
        <w:t>ÇGE151 – Çocukta Bilim ve Teknoloji</w:t>
      </w:r>
    </w:p>
    <w:p w14:paraId="03C6AB19" w14:textId="77777777" w:rsidR="006112AB" w:rsidRDefault="006112AB" w:rsidP="007C5D6B">
      <w:pPr>
        <w:pStyle w:val="NormalWeb"/>
        <w:spacing w:line="360" w:lineRule="auto"/>
        <w:jc w:val="both"/>
      </w:pPr>
      <w:r>
        <w:t>Bu ders kapsamında okul öncesi dönemde bilim eğitiminin önemi, temel özellikleri ve erken çocukluk eğitimindeki uygulamaları ele alınmaktadır. Çocukların bilimsel düşünme ve keşfetme süreçlerini desteklemeye yönelik bilim etkinliklerinin hazırlanması ve uygulanması üzerinde durulmaktadır. Ayrıca bilgisayarın eğitim alanında kullanımı, bilgisayar destekli eğitim uygulamaları ve çocuklara yönelik geliştirilen yeni teknolojik araçların eğitim süreçlerine katkıları incelenmektedir. Öğrencilerin okul öncesi döneme uygun bilim etkinlikleri gerçekleştirme ve teknolojik uygulamalardan eğitim ortamlarında yararlanma konusunda bilgi ve beceri kazanmaları amaçlanmaktadır.</w:t>
      </w:r>
    </w:p>
    <w:p w14:paraId="4B14E131" w14:textId="77777777" w:rsidR="006112AB" w:rsidRPr="007C5D6B" w:rsidRDefault="006112AB" w:rsidP="007C5D6B">
      <w:pPr>
        <w:pStyle w:val="Balk3"/>
      </w:pPr>
      <w:r w:rsidRPr="007C5D6B">
        <w:t>ÇGE156 – Çocuk ve Müzik</w:t>
      </w:r>
    </w:p>
    <w:p w14:paraId="600252F5" w14:textId="23AEAF85" w:rsidR="006112AB" w:rsidRDefault="006112AB" w:rsidP="007C5D6B">
      <w:pPr>
        <w:pStyle w:val="NormalWeb"/>
        <w:spacing w:line="360" w:lineRule="auto"/>
        <w:jc w:val="both"/>
      </w:pPr>
      <w:r>
        <w:t xml:space="preserve">Bu ders kapsamında okul öncesi dönemde müzik eğitiminin önemi, amaçları ve çocukların gelişim alanlarına etkileri ele alınmaktadır. Çocukların yaşlarına göre müzik becerilerinin </w:t>
      </w:r>
      <w:r>
        <w:lastRenderedPageBreak/>
        <w:t>gelişimi, müzik ve beyin arasındaki ilişki, müzik eğitimi için uygun ortamların düzenlenmesi ve müzik dağarcığının geliştirilmesi üzerinde durulmaktadır. Ayrıca artık materyallerden müzik aletleri hazırlama, nefes ve şarkı öğretimi, ses dinleme, ayırt etme ve ses üretme, ritim, yaratıcı hareket, dans ve müzikli öykü çalışmalarına yer verilmektedir. Çocukların gelişimsel özelliklerine ve özel eğitim gereksinimlerine uygun müzik etkinliklerinin planlanması ve uygulanmasına ilişkin bilgi ve becerilerin kazandırılması amaçlanmaktadır.</w:t>
      </w:r>
    </w:p>
    <w:p w14:paraId="080769C6" w14:textId="77777777" w:rsidR="00DD66D0" w:rsidRPr="009A75E7" w:rsidRDefault="00000000" w:rsidP="009A75E7">
      <w:pPr>
        <w:pStyle w:val="Balk2"/>
        <w:jc w:val="center"/>
        <w:rPr>
          <w:rFonts w:ascii="Times New Roman" w:hAnsi="Times New Roman" w:cs="Times New Roman"/>
          <w:b/>
          <w:bCs/>
        </w:rPr>
      </w:pPr>
      <w:r w:rsidRPr="009A75E7">
        <w:rPr>
          <w:rFonts w:ascii="Times New Roman" w:hAnsi="Times New Roman" w:cs="Times New Roman"/>
          <w:b/>
          <w:bCs/>
        </w:rPr>
        <w:t>II. YARIYIL</w:t>
      </w:r>
    </w:p>
    <w:p w14:paraId="5E7C07EB" w14:textId="77777777" w:rsidR="007C5D6B" w:rsidRPr="001935E7" w:rsidRDefault="007C5D6B" w:rsidP="00E2053A">
      <w:pPr>
        <w:pStyle w:val="Balk3"/>
      </w:pPr>
      <w:r w:rsidRPr="001935E7">
        <w:t>KP101 Kariyer Planlama</w:t>
      </w:r>
    </w:p>
    <w:p w14:paraId="57489EFB" w14:textId="77777777" w:rsidR="007C5D6B" w:rsidRPr="001935E7" w:rsidRDefault="007C5D6B" w:rsidP="00E2053A">
      <w:pPr>
        <w:spacing w:line="360" w:lineRule="auto"/>
        <w:jc w:val="both"/>
      </w:pPr>
      <w:r w:rsidRPr="001935E7">
        <w:t>Kariyer kavramı, kariyer planlama ve geliştirme, bireysel yetenek ve ilgi alanlarının belirlenmesi, özgeçmiş hazırlama, iş arama ve mülakat süreçleri, mesleki iletişim, iş dünyasının beklentileri ve sürekli mesleki gelişim konularını kapsar.</w:t>
      </w:r>
    </w:p>
    <w:p w14:paraId="072C1029" w14:textId="77777777" w:rsidR="007C5D6B" w:rsidRDefault="007C5D6B" w:rsidP="00E2053A">
      <w:pPr>
        <w:pStyle w:val="Balk3"/>
      </w:pPr>
      <w:r w:rsidRPr="001935E7">
        <w:t>TD101 Türk Dili</w:t>
      </w:r>
    </w:p>
    <w:p w14:paraId="4074B170" w14:textId="77777777" w:rsidR="007C5D6B" w:rsidRPr="0065197C" w:rsidRDefault="007C5D6B" w:rsidP="00E2053A">
      <w:pPr>
        <w:spacing w:line="360" w:lineRule="auto"/>
        <w:jc w:val="both"/>
      </w:pPr>
      <w:r w:rsidRPr="0065197C">
        <w:t xml:space="preserve">Bu ders; öğrencilerin Türk dilinin yapısal ve işlevsel özelliklerini kavramalarını, ana dillerini kurumsal ve sosyal hayatta doğru, etkili ve kurallarına uygun şekilde kullanabilmelerini amaçlar. Ders kapsamında; kelime ve kelime </w:t>
      </w:r>
      <w:proofErr w:type="gramStart"/>
      <w:r w:rsidRPr="0065197C">
        <w:t>grupları;</w:t>
      </w:r>
      <w:proofErr w:type="gramEnd"/>
      <w:r w:rsidRPr="0065197C">
        <w:t xml:space="preserve"> cümle, cümleyi oluşturan birimler ve cümle çeşitleri, yazılı anlatımın özellikleri, yazılı anlatımda plan, tema, bakış açısı, ana düşünce, yardımcı fikirler, paragraf yapısı ve anlatım biçimleri ele alınır. Ayrıca büro yönetiminin temeli olan resmî yazılar (tutanak, bildiri, rapor, iş mektupları); sıkça yapılan dil yanlışları (yazım kuralları ve noktalama işareti yanlışları, anlatım bozuklukları, sese dayalı yanlışlar); duygu ağırlıklı yazılar (şiir); olay ağırlıklı yazılar (hikaye, roman, tiyatro, gezi yazısı, anı); inceleme yazıları (röportaj, biyografi); düşünce yazıları (makale, fıkra, deneme, eleştiri, günlük) ile sözlü anlatım türleri (panel, tartışma) kuramsal boyutları ve uygulamalı metin analizleriyle bilgisayar destekli sınıf ortamında incelenmektedir.</w:t>
      </w:r>
    </w:p>
    <w:p w14:paraId="79D852AD" w14:textId="77777777" w:rsidR="007C5D6B" w:rsidRPr="00E2053A" w:rsidRDefault="007C5D6B" w:rsidP="00E2053A">
      <w:pPr>
        <w:pStyle w:val="Balk3"/>
      </w:pPr>
      <w:r w:rsidRPr="00E2053A">
        <w:t>ÇGE153 – Eğitimde Araç Gereç Geliştirme</w:t>
      </w:r>
    </w:p>
    <w:p w14:paraId="7AE8C01D" w14:textId="77777777" w:rsidR="007C5D6B" w:rsidRDefault="007C5D6B" w:rsidP="00E2053A">
      <w:pPr>
        <w:pStyle w:val="NormalWeb"/>
        <w:spacing w:line="360" w:lineRule="auto"/>
        <w:jc w:val="both"/>
      </w:pPr>
      <w:r>
        <w:t xml:space="preserve">Bu ders kapsamında okul öncesi eğitimde kullanılan araç ve gereçlerin planlanması, tasarlanması ve hazırlanmasına ilişkin temel bilgi ve beceriler ele alınmaktadır. Sınıf yönetimini destekleyici eğitim materyallerinin geliştirilmesi, çocukların öğrenme süreçlerinde kullanılabilecek eğitici oyuncakların tasarlanması ve hazırlanması üzerinde durulmaktadır. Ayrıca kukla, müzik araçları, kostüm ve aksesuarların planlanması ve yapımına yönelik </w:t>
      </w:r>
      <w:r>
        <w:lastRenderedPageBreak/>
        <w:t>çalışmalara yer verilmektedir. Öğrencilerin okul öncesi eğitim ortamlarında kullanılabilecek çeşitli eğitim materyallerini tasarlama ve üretme becerilerinin geliştirilmesi amaçlanmaktadır.</w:t>
      </w:r>
    </w:p>
    <w:p w14:paraId="7F65A3A9" w14:textId="77777777" w:rsidR="007C5D6B" w:rsidRPr="00E2053A" w:rsidRDefault="007C5D6B" w:rsidP="00E2053A">
      <w:pPr>
        <w:pStyle w:val="Balk3"/>
      </w:pPr>
      <w:r w:rsidRPr="00E2053A">
        <w:t>ÇGE102 – Çocuk Edebiyatı ve Medya</w:t>
      </w:r>
    </w:p>
    <w:p w14:paraId="79448234" w14:textId="77777777" w:rsidR="007C5D6B" w:rsidRDefault="007C5D6B" w:rsidP="00E2053A">
      <w:pPr>
        <w:pStyle w:val="NormalWeb"/>
        <w:spacing w:line="360" w:lineRule="auto"/>
        <w:jc w:val="both"/>
      </w:pPr>
      <w:r>
        <w:t>Bu ders kapsamında çocuk edebiyatının temel özellikleri, çocuklara yönelik basılı ve görsel yayınların taşıması gereken nitelikler ile bu yayınların okul öncesi eğitimde kullanımı ele alınmaktadır. Çocuk edebiyatı türlerinin tanıtılması, çocuklar için hazırlanan kitapların ve görsel medya içeriklerinin incelenmesi ve değerlendirilmesi üzerinde durulmaktadır. Ayrıca çocukların ve ailelerin çocuk yayınlarını etkili biçimde kullanmalarına yönelik rehberlik çalışmaları, yayınların eğitim ortamlarında kullanımında yararlanılabilecek yöntemler ve çocuk edebiyatı ile medya yayınlarından örnek arşiv oluşturma süreçleri incelenmektedir. Öğrencilerin çocukların gelişimsel özelliklerine uygun yayınları seçme, değerlendirme ve eğitim etkinliklerinde kullanma becerilerinin geliştirilmesi amaçlanmaktadır.</w:t>
      </w:r>
    </w:p>
    <w:p w14:paraId="04614C02" w14:textId="77777777" w:rsidR="007C5D6B" w:rsidRPr="00E2053A" w:rsidRDefault="007C5D6B" w:rsidP="00E2053A">
      <w:pPr>
        <w:pStyle w:val="Balk3"/>
      </w:pPr>
      <w:r w:rsidRPr="00E2053A">
        <w:t>ÇGE104 – Çocuk ve Drama</w:t>
      </w:r>
    </w:p>
    <w:p w14:paraId="296C5BCD" w14:textId="49C78050" w:rsidR="00621EBB" w:rsidRPr="00621EBB" w:rsidRDefault="007C5D6B" w:rsidP="00E2053A">
      <w:pPr>
        <w:pStyle w:val="NormalWeb"/>
        <w:spacing w:line="360" w:lineRule="auto"/>
        <w:jc w:val="both"/>
      </w:pPr>
      <w:r>
        <w:t>Bu ders kapsamında okul öncesi eğitimde dramanın önemi, drama etkinliklerinde eğitimcinin rolü ve sorumlulukları ile drama çalışmalarına uygun eğitim ortamlarının düzenlenmesi ele alınmaktadır. Yaratıcı drama etkinliklerinin planlanması, uygulanması ve değerlendirilmesi üzerinde durulmaktadır. Ayrıca hareket çalışmaları, pantomim, rol oynama, doğaçlama ve hikâyelerden oyun oluşturma gibi yaratıcı drama tekniklerinin tanıtılması ve uygulanmasına yer verilmektedir. Öğrencilerin okul öncesi eğitimde yaratıcı drama etkinliklerini planlama, uygulama ve değerlendirme becerilerinin geliştirilmesi amaçlanmaktadır.</w:t>
      </w:r>
    </w:p>
    <w:p w14:paraId="5AEDEBB6" w14:textId="77777777" w:rsidR="007C5D6B" w:rsidRPr="00E2053A" w:rsidRDefault="007C5D6B" w:rsidP="00E2053A">
      <w:pPr>
        <w:pStyle w:val="Balk3"/>
      </w:pPr>
      <w:r w:rsidRPr="00E2053A">
        <w:t>ÇGE106 – Çocuk Gelişimi II</w:t>
      </w:r>
    </w:p>
    <w:p w14:paraId="74789189" w14:textId="77777777" w:rsidR="007C5D6B" w:rsidRDefault="007C5D6B" w:rsidP="00E2053A">
      <w:pPr>
        <w:pStyle w:val="NormalWeb"/>
        <w:spacing w:line="360" w:lineRule="auto"/>
        <w:jc w:val="both"/>
      </w:pPr>
      <w:r>
        <w:t>Bu ders kapsamında çocukların sosyal, duygusal, ahlak ve cinsel gelişim alanlarına ilişkin temel özellikler ve gelişim süreçleri ele alınmaktadır. Çocukların sosyal ilişkilerinin gelişimi, duygusal gelişim özellikleri, ahlaki gelişim süreçleri ve cinsel gelişimlerinin incelenmesi üzerinde durulmaktadır. Ayrıca bu gelişim alanlarının izlenmesi ve çocukların gelişimsel gereksinimlerine uygun biçimde desteklenmesi konularına yer verilmektedir. Öğrencilerin çocukların sosyal, duygusal, ahlak ve cinsel gelişimlerini takip edebilme ve bu gelişim alanlarını desteklemeye yönelik uygun araç ve gereçler hazırlama becerilerinin geliştirilmesi amaçlanmaktadır.</w:t>
      </w:r>
    </w:p>
    <w:p w14:paraId="0DAE6BFE" w14:textId="044918B1" w:rsidR="007C5D6B" w:rsidRPr="00E2053A" w:rsidRDefault="007C5D6B" w:rsidP="00E2053A">
      <w:pPr>
        <w:pStyle w:val="Balk3"/>
      </w:pPr>
      <w:r w:rsidRPr="00E2053A">
        <w:t>ÇGE108 – Çocuk Psikolojisi ve Ruh Sağlığı</w:t>
      </w:r>
    </w:p>
    <w:p w14:paraId="79AAF060" w14:textId="7F9059BA" w:rsidR="007C5D6B" w:rsidRDefault="007C5D6B" w:rsidP="00E2053A">
      <w:pPr>
        <w:pStyle w:val="NormalWeb"/>
        <w:spacing w:line="360" w:lineRule="auto"/>
        <w:jc w:val="both"/>
      </w:pPr>
      <w:r>
        <w:lastRenderedPageBreak/>
        <w:t>Bu ders kapsamında çocuk psikolojisi ve ruh sağlığına ilişkin temel kavramlar, çocukluk döneminde kişilik ve benlik gelişimi, güdüler, duygular, duyum, algı ve savunma mekanizmaları ele alınmaktadır. Çocukların psikolojik özelliklerini tanımaya yönelik teknikler ile zekâ, konuşma, sosyal gelişim, dikkat, uyku ve yeme alanlarında görülebilen gelişimsel sorunlar ve bozukluklar incelenmektedir. Ayrıca otizm spektrum bozuklukları, duygusal sorunlar, korkular, uyum ve davranış sorunları, dışa atım bozuklukları, çocuk ruh sağlığında özel durumlar ve çocuk istismarı konularına yer verilmektedir. Öğrencilerin çocukların ruhsal gelişimlerini izleme, karşılaşılabilecek psikolojik sorunları tanıma ve çocukların sağlıklı gelişimlerini desteklemeye yönelik bilgi ve farkındalık kazanmaları amaçlanmaktadır.</w:t>
      </w:r>
    </w:p>
    <w:p w14:paraId="03B8DA28" w14:textId="3954B58D" w:rsidR="00DD66D0" w:rsidRPr="009A75E7" w:rsidRDefault="00000000" w:rsidP="009A75E7">
      <w:pPr>
        <w:pStyle w:val="Balk2"/>
        <w:jc w:val="center"/>
        <w:rPr>
          <w:rFonts w:ascii="Times New Roman" w:hAnsi="Times New Roman" w:cs="Times New Roman"/>
          <w:b/>
          <w:bCs/>
        </w:rPr>
      </w:pPr>
      <w:r w:rsidRPr="009A75E7">
        <w:rPr>
          <w:rFonts w:ascii="Times New Roman" w:hAnsi="Times New Roman" w:cs="Times New Roman"/>
          <w:b/>
          <w:bCs/>
        </w:rPr>
        <w:t>SEÇMELİ 2</w:t>
      </w:r>
    </w:p>
    <w:p w14:paraId="03488BB8" w14:textId="77777777" w:rsidR="007C5D6B" w:rsidRPr="009A75E7" w:rsidRDefault="007C5D6B" w:rsidP="009A75E7">
      <w:pPr>
        <w:pStyle w:val="Balk3"/>
      </w:pPr>
      <w:r w:rsidRPr="009A75E7">
        <w:t>ÇGE135 – Erken Çocuklukta Yapay Zekâ ve Dijital Araçların Kullanımı</w:t>
      </w:r>
    </w:p>
    <w:p w14:paraId="1124C9D2" w14:textId="77777777" w:rsidR="007C5D6B" w:rsidRDefault="007C5D6B" w:rsidP="009A75E7">
      <w:pPr>
        <w:pStyle w:val="NormalWeb"/>
        <w:spacing w:line="360" w:lineRule="auto"/>
        <w:jc w:val="both"/>
      </w:pPr>
      <w:r>
        <w:t>Bu ders kapsamında yapay zekânın temel kavramları, dijital teknolojilerin erken çocukluk eğitimindeki yeri ve yapay zekâ destekli eğitim araçlarının kullanım alanları ele alınmaktadır. Yapay zekâ uygulamaları aracılığıyla çocukların gelişimsel özelliklerine uygun etkinlik planları, eğitim materyalleri, hikâyeler, görsel içerikler ve dijital öğrenme kaynaklarının hazırlanması üzerinde durulmaktadır. Ayrıca etkili komut oluşturma, oyunlaştırma, bireyselleştirilmiş öğrenme, farklı gelişimsel gereksinimlere yönelik materyal uyarlama ve ailelerle dijital iletişim süreçleri incelenmektedir. Dijital içeriklerin pedagojik açıdan değerlendirilmesi, ekran süresi, çocuk hakları, kişisel verilerin korunması, dijital güvenlik ve yapay zekâ etiği konularına yer verilerek öğrencilerin teknolojiyi erken çocukluk eğitiminde bilinçli, güvenli, yaratıcı ve etkili biçimde kullanma becerilerinin geliştirilmesi amaçlanmaktadır.</w:t>
      </w:r>
    </w:p>
    <w:p w14:paraId="56ED6B12" w14:textId="77777777" w:rsidR="00E2053A" w:rsidRPr="009A75E7" w:rsidRDefault="00E2053A" w:rsidP="009A75E7">
      <w:pPr>
        <w:pStyle w:val="Balk3"/>
      </w:pPr>
      <w:r w:rsidRPr="009A75E7">
        <w:t>ÇGE103 – Çocuk Beslenmesi</w:t>
      </w:r>
    </w:p>
    <w:p w14:paraId="6D31806F" w14:textId="77777777" w:rsidR="00E2053A" w:rsidRDefault="00E2053A" w:rsidP="009A75E7">
      <w:pPr>
        <w:pStyle w:val="NormalWeb"/>
        <w:spacing w:line="360" w:lineRule="auto"/>
        <w:jc w:val="both"/>
      </w:pPr>
      <w:r>
        <w:t xml:space="preserve">Bu ders kapsamında beslenmenin temel ilkeleri, yeterli ve dengeli beslenmenin önemi ve çocukların beslenme alışkanlıkları ele alınmaktadır. Besinlerin hazırlanması, pişirilmesi, saklanması ve sunulmasında dikkat edilmesi gereken hususlar ile farklı zaman dilimlerinde beslenme süreçleri üzerinde durulmaktadır. Ayrıca çocukların gelişim dönemlerine göre beslenme gereksinimleri, beslenmeyle ilgili özel durumlar ve hastalık dönemlerinde beslenme konuları incelenmektedir. Öğrencilerin çocukların beslenme alışkanlıklarını izleme, gelişimsel özelliklerine ve özel gereksinimlerine uygun beslenme etkinlikleri düzenleme ve besin </w:t>
      </w:r>
      <w:r>
        <w:lastRenderedPageBreak/>
        <w:t>ögelerini dikkate alarak dengeli menüler hazırlama becerilerinin geliştirilmesi amaçlanmaktadır.</w:t>
      </w:r>
    </w:p>
    <w:p w14:paraId="0E189F3C" w14:textId="77777777" w:rsidR="00E2053A" w:rsidRPr="009A75E7" w:rsidRDefault="00E2053A" w:rsidP="009A75E7">
      <w:pPr>
        <w:pStyle w:val="Balk3"/>
      </w:pPr>
      <w:r w:rsidRPr="009A75E7">
        <w:t>ÇGE109 – Bilimsel Araştırma Yöntemleri</w:t>
      </w:r>
    </w:p>
    <w:p w14:paraId="61A17206" w14:textId="77777777" w:rsidR="00E2053A" w:rsidRDefault="00E2053A" w:rsidP="009A75E7">
      <w:pPr>
        <w:pStyle w:val="NormalWeb"/>
        <w:spacing w:line="360" w:lineRule="auto"/>
        <w:jc w:val="both"/>
      </w:pPr>
      <w:r>
        <w:t>Bu ders kapsamında bilimsel araştırmanın temel kavramları, araştırma sürecinin aşamaları ve bilimsel araştırma yöntemleri ele alınmaktadır. Araştırma probleminin tanımlanması, hipotezlerin oluşturulması, nicel ve nitel araştırma yöntemleri, evren ve örneklem belirleme, veri toplama araçları ile geçerlik ve güvenirlik kavramları üzerinde durulmaktadır. Ayrıca veri analizi teknikleri, araştırma etiği, bilimsel kaynak tarama, alıntı yapma, kaynak gösterme ve kaynakça hazırlama süreçleri incelenmektedir. Öğrencilerin bilimsel araştırma planlama, veri toplama, araştırma sonuçlarını analiz etme ve değerlendirme, bulguları tartışma, araştırma raporu hazırlama ve sunma becerilerinin geliştirilmesi amaçlanmaktadır.</w:t>
      </w:r>
    </w:p>
    <w:p w14:paraId="6A7400DE" w14:textId="77777777" w:rsidR="00E2053A" w:rsidRPr="009A75E7" w:rsidRDefault="00E2053A" w:rsidP="009A75E7">
      <w:pPr>
        <w:pStyle w:val="Balk3"/>
      </w:pPr>
      <w:r w:rsidRPr="009A75E7">
        <w:t>ÇGE115 – Okul Öncesi Dönemde Değerler Eğitimi</w:t>
      </w:r>
    </w:p>
    <w:p w14:paraId="0B8362B9" w14:textId="0F3F7E49" w:rsidR="00F85136" w:rsidRPr="00A20E6F" w:rsidRDefault="00E2053A" w:rsidP="009A75E7">
      <w:pPr>
        <w:pStyle w:val="NormalWeb"/>
        <w:spacing w:line="360" w:lineRule="auto"/>
        <w:jc w:val="both"/>
      </w:pPr>
      <w:r>
        <w:t>Bu ders kapsamında değerler eğitiminin tarihsel temelleri, bireysel ve toplumsal amaçları, değer, ahlak ve karakter kavramları ile değerler eğitimi yaklaşımları ele alınmaktadır. Temel evrensel değerlerin tanımlanması, okul öncesi dönemde kazandırılması gereken değerler ve bu değerlerin çocukların ahlak, kişilik ve karakter gelişimiyle ilişkisi üzerinde durulmaktadır. Ayrıca değerler eğitiminde eğitimcilerin ve ailelerin rolleri ile dünyada uygulanan değerler, kişilik ve karakter eğitimi programları incelenmektedir. Öğrencilerin çocukların gelişimsel özelliklerine uygun, okulda ve evde uygulanabilecek değerler eğitimi etkinlikleri planlama ve ailelerin değerler eğitimine ilişkin farkındalıklarını artırmaya yönelik çalışmalar geliştirme becerilerinin kazandırılması amaçlanmaktadır.</w:t>
      </w:r>
    </w:p>
    <w:p w14:paraId="4F372043" w14:textId="77777777" w:rsidR="00E2053A" w:rsidRPr="009A75E7" w:rsidRDefault="00E2053A" w:rsidP="009A75E7">
      <w:pPr>
        <w:pStyle w:val="Balk3"/>
      </w:pPr>
      <w:r w:rsidRPr="009A75E7">
        <w:t>ÇGE158 – Özel Öğretim Yöntemleri</w:t>
      </w:r>
    </w:p>
    <w:p w14:paraId="10DD8861" w14:textId="77777777" w:rsidR="00E2053A" w:rsidRDefault="00E2053A" w:rsidP="009A75E7">
      <w:pPr>
        <w:pStyle w:val="NormalWeb"/>
        <w:spacing w:line="360" w:lineRule="auto"/>
        <w:jc w:val="both"/>
      </w:pPr>
      <w:r>
        <w:t xml:space="preserve">Bu ders kapsamında okul öncesi eğitimde kullanılan güncel öğretim stratejileri, yöntemleri ve teknikleri ile bunların eğitim ortamlarında uygulanması ele alınmaktadır. Kavram öğretimi, öğrenme döngüsü, proje tabanlı öğretim, iş birliğine dayalı öğrenme ve keşfederek öğrenme yaklaşımları üzerinde durulmaktadır. Ayrıca beyin fırtınası, münazara, altı şapkalı düşünme, örnek olay incelemesi, öğrenme galerisi, öğrenme merkezleri ve çeşitli grup çalışması tekniklerinin uygulanmasına yer verilmektedir. Ders kitaplarının eleştirel bir bakış açısıyla incelenmesi, yıllık, ünite ve ders planlarının hazırlanması ile öğretim yöntemlerine uygun eğitim ortamlarının ve materyallerinin düzenlenmesi konuları işlenmektedir. Öğrencilerin </w:t>
      </w:r>
      <w:r>
        <w:lastRenderedPageBreak/>
        <w:t>güncel öğretim yöntemlerini tanıma, öğretmenin bu süreçlerdeki rolünü kavrama ve farklı öğretim tekniklerini eğitim ortamlarında etkili biçimde kullanma becerilerinin geliştirilmesi amaçlanmaktadır.</w:t>
      </w:r>
    </w:p>
    <w:p w14:paraId="6048A335" w14:textId="77777777" w:rsidR="00E2053A" w:rsidRPr="009A75E7" w:rsidRDefault="00E2053A" w:rsidP="009A75E7">
      <w:pPr>
        <w:pStyle w:val="Balk3"/>
      </w:pPr>
      <w:r w:rsidRPr="009A75E7">
        <w:t>ÇGE266 – Erken Çocukluk Eğitiminde Yaklaşımlar ve Programlar</w:t>
      </w:r>
    </w:p>
    <w:p w14:paraId="5DAA2336" w14:textId="77777777" w:rsidR="00E2053A" w:rsidRDefault="00E2053A" w:rsidP="009A75E7">
      <w:pPr>
        <w:pStyle w:val="NormalWeb"/>
        <w:spacing w:line="360" w:lineRule="auto"/>
        <w:jc w:val="both"/>
      </w:pPr>
      <w:r>
        <w:t>Bu ders kapsamında erken çocukluk eğitiminde kullanılan temel eğitim yaklaşımları ve programların kuramsal temelleri, temel ilkeleri, özellikleri ve uygulama süreçleri ele alınmaktadır. Montessori, High/</w:t>
      </w:r>
      <w:proofErr w:type="spellStart"/>
      <w:r>
        <w:t>Scope</w:t>
      </w:r>
      <w:proofErr w:type="spellEnd"/>
      <w:r>
        <w:t xml:space="preserve">, </w:t>
      </w:r>
      <w:proofErr w:type="spellStart"/>
      <w:r>
        <w:t>Head</w:t>
      </w:r>
      <w:proofErr w:type="spellEnd"/>
      <w:r>
        <w:t xml:space="preserve"> Start, </w:t>
      </w:r>
      <w:proofErr w:type="spellStart"/>
      <w:r>
        <w:t>Reggio</w:t>
      </w:r>
      <w:proofErr w:type="spellEnd"/>
      <w:r>
        <w:t xml:space="preserve"> Emilia, Bank Street, Waldorf, Orman Okulu ve Proje Yaklaşımı ile </w:t>
      </w:r>
      <w:proofErr w:type="spellStart"/>
      <w:r>
        <w:t>Portage</w:t>
      </w:r>
      <w:proofErr w:type="spellEnd"/>
      <w:r>
        <w:t xml:space="preserve"> Programı, Piramit Yaklaşımı ve gelişimsel açıdan uygun eğitim programları incelenmektedir. Bu yaklaşımların çocukların gelişim ve öğrenme süreçlerine ilişkin görüşleri, eğitim ortamlarının düzenlenmesi ve öğretmenin rolü üzerinde durulmaktadır. Ayrıca farklı ülkelerdeki uygulama örnekleri ile söz konusu yaklaşımların Türkiye'deki erken çocukluk eğitimine uygunluğu ve uygulanabilirliği değerlendirilmektedir. Öğrencilerin farklı eğitim yaklaşımlarını tanıma, temel özelliklerini karşılaştırma, eğitim programlarını analiz etme ve erken çocukluk eğitiminde kullanılabilecek yaklaşımları değerlendirme becerilerinin geliştirilmesi amaçlanmaktadır.</w:t>
      </w:r>
    </w:p>
    <w:p w14:paraId="7986DAD2" w14:textId="77777777" w:rsidR="00E2053A" w:rsidRPr="009A75E7" w:rsidRDefault="00E2053A" w:rsidP="009A75E7">
      <w:pPr>
        <w:pStyle w:val="Balk3"/>
      </w:pPr>
      <w:r w:rsidRPr="009A75E7">
        <w:t>ÇGE255 – Çocuk Animatörlüğü</w:t>
      </w:r>
    </w:p>
    <w:p w14:paraId="4585906B" w14:textId="77777777" w:rsidR="00E2053A" w:rsidRDefault="00E2053A" w:rsidP="009A75E7">
      <w:pPr>
        <w:pStyle w:val="NormalWeb"/>
        <w:spacing w:line="360" w:lineRule="auto"/>
        <w:jc w:val="both"/>
      </w:pPr>
      <w:r>
        <w:t>Bu ders kapsamında animasyonun tanımı, önemi, çocukların gelişim alanlarına etkileri ve okul öncesi eğitimde kullanım alanları ele alınmaktadır. Çocukların gelişimsel özelliklerine uygun animasyon etkinliklerinin belirlenmesi, hazırlanması ve uygulanmasında dikkat edilmesi gereken hususlar üzerinde durulmaktadır. Ayrıca farklı uygulama alanlarına yönelik animasyon organizasyonlarının planlanması, düzenlenmesi ve gerçekleştirilmesine ilişkin çalışmalara yer verilmektedir. Öğrencilerin animasyon etkinliklerini organize etme, uygulama süreçlerinde etkin rol alma ve çocukların gelişimini destekleyici animasyon etkinlikleri gerçekleştirme becerilerinin geliştirilmesi amaçlanmaktadır.</w:t>
      </w:r>
    </w:p>
    <w:p w14:paraId="1D38E854" w14:textId="77777777" w:rsidR="00DD66D0" w:rsidRPr="009A75E7" w:rsidRDefault="00000000" w:rsidP="009A75E7">
      <w:pPr>
        <w:pStyle w:val="Balk2"/>
        <w:jc w:val="center"/>
        <w:rPr>
          <w:rFonts w:ascii="Times New Roman" w:hAnsi="Times New Roman" w:cs="Times New Roman"/>
          <w:b/>
          <w:bCs/>
        </w:rPr>
      </w:pPr>
      <w:r w:rsidRPr="009A75E7">
        <w:rPr>
          <w:rFonts w:ascii="Times New Roman" w:hAnsi="Times New Roman" w:cs="Times New Roman"/>
          <w:b/>
          <w:bCs/>
        </w:rPr>
        <w:t>III. YARIYIL</w:t>
      </w:r>
    </w:p>
    <w:p w14:paraId="443BF9C5" w14:textId="77777777" w:rsidR="00E2053A" w:rsidRPr="00486DAC" w:rsidRDefault="00E2053A" w:rsidP="00486DAC">
      <w:pPr>
        <w:pStyle w:val="Balk3"/>
      </w:pPr>
      <w:r w:rsidRPr="00486DAC">
        <w:t>ÇGE211 – Kuramdan Uygulamaya Özel Eğitim</w:t>
      </w:r>
    </w:p>
    <w:p w14:paraId="4BE9D00F" w14:textId="77777777" w:rsidR="00E2053A" w:rsidRDefault="00E2053A" w:rsidP="00486DAC">
      <w:pPr>
        <w:pStyle w:val="NormalWeb"/>
        <w:spacing w:line="360" w:lineRule="auto"/>
        <w:jc w:val="both"/>
      </w:pPr>
      <w:r>
        <w:t xml:space="preserve">Bu ders kapsamında özel eğitime ilişkin temel kavramlar, özel eğitimin amacı, önemi, temel ilkeleri ve özel eğitim kurumlarının özellikleri ele alınmaktadır. Özel gereksinimlere neden olan faktörler, önleme ve erken tanılama süreçleri, özel eğitim alanının sınıflandırılması ve özel gereksinimlerin yaygınlık oranları üzerinde durulmaktadır. Ayrıca Türkiye'de ve dünyada özel </w:t>
      </w:r>
      <w:r>
        <w:lastRenderedPageBreak/>
        <w:t>eğitimin gelişimi ve uygulamaları incelenmektedir. Görme ve işitme yetersizlikleri, dil ve konuşma güçlükleri, öğrenme güçlükleri, bedensel ve zihinsel yetersizlikler ile yaygın gelişimsel bozuklukların özellikleri, nedenleri, tanılanması ve sınıflandırılmasına ilişkin konulara yer verilmektedir. Öğrencilerin özel eğitim alanındaki temel bilgi ve kavramları öğrenmeleri, farklı özel gereksinim gruplarının özelliklerini tanımaları ve özel eğitim süreçlerine ilişkin mesleki bilgi ve farkındalık kazanmaları amaçlanmaktadır.</w:t>
      </w:r>
    </w:p>
    <w:p w14:paraId="1E4F9E59" w14:textId="77777777" w:rsidR="00E2053A" w:rsidRPr="00486DAC" w:rsidRDefault="00E2053A" w:rsidP="00486DAC">
      <w:pPr>
        <w:pStyle w:val="Balk3"/>
      </w:pPr>
      <w:r w:rsidRPr="00486DAC">
        <w:t>ÇGE209 – Okul Öncesi Eğitim Uygulamaları</w:t>
      </w:r>
    </w:p>
    <w:p w14:paraId="6F7A6DEF" w14:textId="77777777" w:rsidR="00E2053A" w:rsidRDefault="00E2053A" w:rsidP="00486DAC">
      <w:pPr>
        <w:pStyle w:val="NormalWeb"/>
        <w:spacing w:line="360" w:lineRule="auto"/>
        <w:jc w:val="both"/>
      </w:pPr>
      <w:r>
        <w:t>Bu ders kapsamında okul öncesi eğitim kurumlarında eğitim programlarının uygulanması, yıllık planların incelenmesi ve günlük eğitim planlarının hazırlanması ele alınmaktadır. Çocukların gelişimsel özelliklerine uygun eğitim etkinliklerinin planlanması ve uygulanması üzerinde durulmaktadır. Ayrıca serbest zaman, Türkçe dil, oyun ve hareket, müzik, sanat, yaratıcı drama, fen ve doğa etkinlikleri ile okuma yazmaya hazırlık çalışmaları ve alan gezilerinin planlanmasına yönelik uygulamalara yer verilmektedir. Öğrencilerin okul öncesi eğitim programı doğrultusunda farklı etkinlik türlerini planlama, eğitim ortamlarında uygulama ve eğitim sürecinde edindikleri kuramsal bilgileri uygulamaya aktarma becerilerinin geliştirilmesi amaçlanmaktadır.</w:t>
      </w:r>
    </w:p>
    <w:p w14:paraId="3582EF36" w14:textId="77777777" w:rsidR="00E2053A" w:rsidRPr="00486DAC" w:rsidRDefault="00E2053A" w:rsidP="00486DAC">
      <w:pPr>
        <w:pStyle w:val="Balk3"/>
      </w:pPr>
      <w:r w:rsidRPr="00486DAC">
        <w:t>ÇGE208 – Seminer</w:t>
      </w:r>
    </w:p>
    <w:p w14:paraId="7B1FAF06" w14:textId="77777777" w:rsidR="00E2053A" w:rsidRDefault="00E2053A" w:rsidP="00486DAC">
      <w:pPr>
        <w:pStyle w:val="NormalWeb"/>
        <w:spacing w:line="360" w:lineRule="auto"/>
        <w:jc w:val="both"/>
      </w:pPr>
      <w:r>
        <w:t>Bu ders kapsamında bilimsel araştırma sürecinin temel aşamaları ve çocuk gelişimi alanında araştırma yapmaya yönelik yöntem ve teknikler ele alınmaktadır. Araştırma sorusunun belirlenmesi, araştırma yöntemlerinin seçilmesi, araştırma grubunun oluşturulması ve ilgili literatürün taranması üzerinde durulmaktadır. Ayrıca veri toplama yöntemleri, araştırma verilerinin toplanması ve analiz edilmesi ile araştırma sonuçlarının raporlaştırılması süreçleri incelenmektedir. Öğrencilerin mesleki alanlarıyla ilgili araştırmalar planlama ve yürütme, elde ettikleri bulguları değerlendirme, araştırma sonuçlarını bilimsel bir rapor hâline getirme, sunma ve tartışma becerilerinin geliştirilmesi amaçlanmaktadır.</w:t>
      </w:r>
    </w:p>
    <w:p w14:paraId="40A1C9F7" w14:textId="77777777" w:rsidR="00E2053A" w:rsidRPr="00486DAC" w:rsidRDefault="00E2053A" w:rsidP="00486DAC">
      <w:pPr>
        <w:pStyle w:val="Balk3"/>
      </w:pPr>
      <w:r w:rsidRPr="00486DAC">
        <w:t>ÇGE207 – Çocukta Sanat ve Yaratıcılık</w:t>
      </w:r>
    </w:p>
    <w:p w14:paraId="19CDD84F" w14:textId="77777777" w:rsidR="00E2053A" w:rsidRDefault="00E2053A" w:rsidP="00486DAC">
      <w:pPr>
        <w:pStyle w:val="NormalWeb"/>
        <w:spacing w:line="360" w:lineRule="auto"/>
        <w:jc w:val="both"/>
      </w:pPr>
      <w:r>
        <w:t xml:space="preserve">Bu ders kapsamında yaratıcılık ve sanat kavramları, erken çocukluk döneminde sanat eğitiminin önemi ve çocukların yaratıcılıklarını geliştirmeye yönelik etkinlikler ele alınmaktadır. Çocukların yaratıcılıklarını destekleyen sanat, resim, müzik ve heykel etkinliklerinin planlanması ve uygulanması üzerinde durulmaktadır. Ayrıca sanatsal ve kültürel </w:t>
      </w:r>
      <w:r>
        <w:lastRenderedPageBreak/>
        <w:t>gezi programlarının hazırlanması ve gerçekleştirilmesine yönelik çalışmalara yer verilmektedir. Öğrencilerin çocukların yaratıcılıklarını destekleyici farklı sanat etkinlikleri tasarlama, uygulama ve sanatsal deneyimlerini zenginleştirecek kültürel etkinlikler düzenleme becerilerinin geliştirilmesi amaçlanmaktadır.</w:t>
      </w:r>
    </w:p>
    <w:p w14:paraId="55440D0F" w14:textId="77777777" w:rsidR="005D55C4" w:rsidRPr="00486DAC" w:rsidRDefault="005D55C4" w:rsidP="00486DAC">
      <w:pPr>
        <w:pStyle w:val="Balk3"/>
      </w:pPr>
      <w:r w:rsidRPr="00486DAC">
        <w:t>ÇGE205 – Çocukla İletişim</w:t>
      </w:r>
    </w:p>
    <w:p w14:paraId="2EB5CF38" w14:textId="77777777" w:rsidR="005D55C4" w:rsidRDefault="005D55C4" w:rsidP="00486DAC">
      <w:pPr>
        <w:pStyle w:val="NormalWeb"/>
        <w:spacing w:line="360" w:lineRule="auto"/>
        <w:jc w:val="both"/>
      </w:pPr>
      <w:r>
        <w:t>Bu ders kapsamında iletişimin temel kavramları, sağlıklı ve etkili iletişimin ilkeleri ile çocuklarla iletişim kurmada kullanılan yöntem ve teknikler ele alınmaktadır. Çocuklarla etkili iletişim kurma, aile ve çocuk arasındaki iletişim süreçleri ve aile içi iletişimin geliştirilmesine yönelik yaklaşımlar üzerinde durulmaktadır. Ayrıca ailelerle etkili iletişim kurma teknikleri, iş yaşamında iletişimin önemi ve çalışma ortamında personelle etkili iletişim kurmaya yönelik uygulamalar incelenmektedir. Öğrencilerin çocuklarla, ailelerle ve meslektaşlarıyla sağlıklı ve etkili iletişim kurma, iletişim süreçlerini değerlendirme ve mesleki yaşamlarında uygun iletişim tekniklerini kullanma becerilerinin geliştirilmesi amaçlanmaktadır.</w:t>
      </w:r>
    </w:p>
    <w:p w14:paraId="196FAF79" w14:textId="77777777" w:rsidR="005D55C4" w:rsidRPr="00486DAC" w:rsidRDefault="005D55C4" w:rsidP="00486DAC">
      <w:pPr>
        <w:pStyle w:val="Balk3"/>
      </w:pPr>
      <w:r w:rsidRPr="00486DAC">
        <w:t>ÇGE201 – Aile Eğitimi</w:t>
      </w:r>
    </w:p>
    <w:p w14:paraId="6CAB62E3" w14:textId="77777777" w:rsidR="005D55C4" w:rsidRDefault="005D55C4" w:rsidP="00486DAC">
      <w:pPr>
        <w:pStyle w:val="NormalWeb"/>
        <w:spacing w:line="360" w:lineRule="auto"/>
        <w:jc w:val="both"/>
      </w:pPr>
      <w:r>
        <w:t>Bu ders kapsamında aile eğitiminin temel kavramları, amaçları, önemi ve çocukların bilişsel, sosyal, duygusal ve ahlaki gelişimlerine katkıları ele alınmaktadır. Ailelerin çocuk yetiştirme sürecinde bilinçli tutumlar geliştirmesi, aile eğitimi programlarının hazırlanması ve aile eğitimi etkinlik dosyalarının oluşturulması üzerinde durulmaktadır. Ayrıca aile ve çocuk hakkında bilgi edinme yöntemleri, okul öncesi eğitim kurumlarında aile eğitimi süreçleri ve özel eğitime gereksinim duyan çocukların ailelerine yönelik eğitim çalışmaları incelenmektedir. Öğrencilerin aile eğitimi programları ve etkinlikleri hazırlama, ailelerin gereksinimlerine uygun çalışmalar planlama ve okul öncesi eğitim ile özel eğitim kurumlarında yürütülen aile eğitimi çalışmalarında öğretmene destek olma becerilerinin geliştirilmesi amaçlanmaktadır.</w:t>
      </w:r>
    </w:p>
    <w:p w14:paraId="4506C4B4" w14:textId="77777777" w:rsidR="005D55C4" w:rsidRDefault="005D55C4" w:rsidP="00486DAC">
      <w:pPr>
        <w:pStyle w:val="NormalWeb"/>
        <w:spacing w:line="360" w:lineRule="auto"/>
        <w:jc w:val="both"/>
      </w:pPr>
    </w:p>
    <w:p w14:paraId="35B4E624" w14:textId="3CC7C9D8" w:rsidR="00DD66D0" w:rsidRPr="001935E7" w:rsidRDefault="00000000" w:rsidP="00DD4624">
      <w:pPr>
        <w:pageBreakBefore/>
        <w:spacing w:line="360" w:lineRule="auto"/>
        <w:jc w:val="center"/>
      </w:pPr>
      <w:r w:rsidRPr="001935E7">
        <w:rPr>
          <w:b/>
        </w:rPr>
        <w:lastRenderedPageBreak/>
        <w:t>SEÇMELİ 3</w:t>
      </w:r>
    </w:p>
    <w:p w14:paraId="30ABA195" w14:textId="77777777" w:rsidR="005D55C4" w:rsidRPr="00486DAC" w:rsidRDefault="005D55C4" w:rsidP="00486DAC">
      <w:pPr>
        <w:pStyle w:val="Balk3"/>
      </w:pPr>
      <w:r w:rsidRPr="00486DAC">
        <w:t>ADG102 – Bağımlılıkla Mücadele</w:t>
      </w:r>
    </w:p>
    <w:p w14:paraId="43628F05" w14:textId="77777777" w:rsidR="005D55C4" w:rsidRDefault="005D55C4" w:rsidP="00486DAC">
      <w:pPr>
        <w:pStyle w:val="NormalWeb"/>
        <w:spacing w:line="360" w:lineRule="auto"/>
        <w:jc w:val="both"/>
      </w:pPr>
      <w:r>
        <w:t>Bu ders kapsamında bağımlılığın temel kavramları, bilimsel temelleri, türleri ve sınıflandırılması ile bağımlılığın birey ve toplum üzerindeki etkileri ele alınmaktadır. Madde bağımlılığı, tütün ve nikotin bağımlılığı, alkol bağımlılığı, davranışsal bağımlılıklar ve dijital teknoloji kullanımına bağlı bağımlılık sorunları üzerinde durulmaktadır. Ayrıca bağımlılığın biyolojik, psikolojik ve sosyal boyutları, tarihsel gelişimi, bağımlı bireylerin psikososyal özellikleri ve bağımlılığın yol açtığı bireysel ve toplumsal sorunlar incelenmektedir. Türkiye'de ve dünyada bağımlılıkla mücadele stratejileri, kamu politikaları, ilgili kurum ve kuruluşların görevleri, sosyal destek mekanizmaları, yardım arama ve tedaviye yönlendirme süreçleri ile bireysel korunma ve önleme yöntemlerine yer verilmektedir. Öğrencilerin bağımlılıkla mücadelede etik ilkeleri tanımaları, önleyici yaklaşımları değerlendirmeleri ve bireysel ve kurumsal müdahale süreçlerine ilişkin bilgi ve farkındalık kazanmaları amaçlanmaktadır.</w:t>
      </w:r>
    </w:p>
    <w:p w14:paraId="0AE9E3A1" w14:textId="46DA555C" w:rsidR="00DD66D0" w:rsidRPr="001935E7" w:rsidRDefault="00000000" w:rsidP="00486DAC">
      <w:pPr>
        <w:pStyle w:val="Balk3"/>
      </w:pPr>
      <w:r w:rsidRPr="001935E7">
        <w:t>STAJ102 Staj</w:t>
      </w:r>
    </w:p>
    <w:p w14:paraId="49CE4951" w14:textId="77777777" w:rsidR="00DD66D0" w:rsidRDefault="00000000" w:rsidP="00486DAC">
      <w:pPr>
        <w:spacing w:line="360" w:lineRule="auto"/>
        <w:jc w:val="both"/>
      </w:pPr>
      <w:r w:rsidRPr="001935E7">
        <w:t>Öğrencilerin zorunlu stajlarını Aydın Adnan Menderes Üniversitesi Buharkent Meslek Yüksekokulu Öğrenci Staj Yönergesindeki kurallara göre belirtilen sürede (30 iş günü) ve özellikte tamamlamaları zorunludur.</w:t>
      </w:r>
    </w:p>
    <w:p w14:paraId="077B073D" w14:textId="77777777" w:rsidR="009A75E7" w:rsidRPr="00486DAC" w:rsidRDefault="009A75E7" w:rsidP="00486DAC">
      <w:pPr>
        <w:pStyle w:val="Balk3"/>
      </w:pPr>
      <w:r w:rsidRPr="00486DAC">
        <w:t>ÇGE212 – Sınıf Yönetimi</w:t>
      </w:r>
    </w:p>
    <w:p w14:paraId="15D15779" w14:textId="77777777" w:rsidR="009A75E7" w:rsidRDefault="009A75E7" w:rsidP="00486DAC">
      <w:pPr>
        <w:pStyle w:val="NormalWeb"/>
        <w:spacing w:line="360" w:lineRule="auto"/>
        <w:jc w:val="both"/>
      </w:pPr>
      <w:r>
        <w:t>Bu ders kapsamında sınıf yönetiminin temel kavramları, kapsamı, önemi ve etkili öğretim sürecindeki rolü ele alınmaktadır. Eğitim, öğretim, okul yönetimi ve öğretim liderliği kavramları ile sınıf yönetimine ilişkin kuramlar, modeller ve öğrenme yaklaşımları üzerinde durulmaktadır. Öğrenci davranışlarını etkileyen toplumsal ve psikolojik etmenler, sınıf içi iletişim süreçleri, motivasyon ve motivasyon kuramları ile grup etkileşimi incelenmektedir. Ayrıca sınıfın fiziksel ortamının düzenlenmesi, sınıf içi davranış sorunlarının önlenmesi, istendik davranışların desteklenmesi ve zamanın etkili kullanılması konularına yer verilmektedir. Öğrencilerin olumlu öğrenme ortamları oluşturma, sınıf yönetimi süreçlerinde rol ve sorumlulukları tanıma, etkili iletişim kurma ve öğretim süreçlerini verimli biçimde yönetmeye yönelik bilgi ve becerilerinin geliştirilmesi amaçlanmaktadır.</w:t>
      </w:r>
    </w:p>
    <w:p w14:paraId="725FC642" w14:textId="77777777" w:rsidR="009A75E7" w:rsidRPr="00486DAC" w:rsidRDefault="009A75E7" w:rsidP="00486DAC">
      <w:pPr>
        <w:pStyle w:val="Balk3"/>
      </w:pPr>
      <w:r w:rsidRPr="00486DAC">
        <w:t>ÇGE210 – Erken Çocuklukta Fen Eğitimi</w:t>
      </w:r>
    </w:p>
    <w:p w14:paraId="5F45C8F6" w14:textId="77777777" w:rsidR="009A75E7" w:rsidRDefault="009A75E7" w:rsidP="00486DAC">
      <w:pPr>
        <w:pStyle w:val="NormalWeb"/>
        <w:spacing w:line="360" w:lineRule="auto"/>
        <w:jc w:val="both"/>
      </w:pPr>
      <w:r>
        <w:lastRenderedPageBreak/>
        <w:t>Bu ders kapsamında erken çocukluk döneminde fen eğitimi ile doğa olayları arasındaki ilişki, temel fen kavramları ve deneysel çalışmalar ele alınmaktadır. Basit ve günlük yaşamda ulaşılabilir malzemeler kullanılarak fen deneylerinin hazırlanması ve uygulanması ile deneyler sırasında dikkat edilmesi gereken hususlar üzerinde durulmaktadır. Ayrıca hava olayları, basınç-hacim ilişkisi, renklerin karışımı ve değişimi, temizlik ve mikroplardan korunma ile doğada pusula yapımına yönelik deneysel etkinliklere yer verilmektedir. Öğrencilerin doğa olaylarını bilimsel olarak açıklama, temel fen kavramlarını deneylerle ilişkilendirme ve erken çocukluk döneminde kullanılabilecek fen etkinliklerini gerçekleştirme becerilerinin geliştirilmesi amaçlanmaktadır.</w:t>
      </w:r>
    </w:p>
    <w:p w14:paraId="4B817004" w14:textId="77777777" w:rsidR="009A75E7" w:rsidRPr="00486DAC" w:rsidRDefault="009A75E7" w:rsidP="00486DAC">
      <w:pPr>
        <w:pStyle w:val="Balk3"/>
      </w:pPr>
      <w:r w:rsidRPr="00486DAC">
        <w:t>ÇGE213 – Çocukluk Sosyolojisi</w:t>
      </w:r>
    </w:p>
    <w:p w14:paraId="3FB31E6C" w14:textId="77777777" w:rsidR="009A75E7" w:rsidRDefault="009A75E7" w:rsidP="00486DAC">
      <w:pPr>
        <w:pStyle w:val="NormalWeb"/>
        <w:spacing w:line="360" w:lineRule="auto"/>
        <w:jc w:val="both"/>
      </w:pPr>
      <w:r>
        <w:t xml:space="preserve">Bu ders kapsamında çocukluk sosyolojisinin temel kavramları, tarihsel gelişimi ve çocukluğun toplumsal bir olgu olarak ele alınması incelenmektedir. Çocukluk kavramının tarihsel dönüşümü, modern ve </w:t>
      </w:r>
      <w:proofErr w:type="spellStart"/>
      <w:r>
        <w:t>postmodern</w:t>
      </w:r>
      <w:proofErr w:type="spellEnd"/>
      <w:r>
        <w:t xml:space="preserve"> toplumlarda çocukluk anlayışları, sosyal inşa kuramı ve çocukluk deneyimlerinin toplumsal yapılarla ilişkisi üzerinde durulmaktadır. Ayrıca toplumsal cinsiyet, sosyal sınıf, etnisite ve kültürel farklılıkların çocukluk deneyimlerine etkileri, çocukların toplumsal aktör olarak konumları, çocuk hakları ve çocuk refahı konuları ele alınmaktadır. Medyada çocuk temsilleri, eğitim kurumlarında çocukluk, dijitalleşme ve dijital vatandaşlık ile neoliberal toplumda çocukluk ve tüketim kültürü incelenmektedir. Öğrencilerin çocukluğu sosyolojik bir bakış açısıyla değerlendirme, farklı toplumsal ve kültürel bağlamlardaki çocukluk deneyimlerini analiz etme ve çocuklara yönelik toplumsal yaklaşımları eleştirel biçimde inceleme becerilerinin geliştirilmesi amaçlanmaktadır.</w:t>
      </w:r>
    </w:p>
    <w:p w14:paraId="6BD558DF" w14:textId="77777777" w:rsidR="009A75E7" w:rsidRPr="00486DAC" w:rsidRDefault="009A75E7" w:rsidP="00486DAC">
      <w:pPr>
        <w:pStyle w:val="Balk3"/>
      </w:pPr>
      <w:r w:rsidRPr="00486DAC">
        <w:t>ÇGE263 – Özel Eğitimde Araç Gereç Geliştirme</w:t>
      </w:r>
    </w:p>
    <w:p w14:paraId="72BF4397" w14:textId="77777777" w:rsidR="009A75E7" w:rsidRDefault="009A75E7" w:rsidP="00486DAC">
      <w:pPr>
        <w:pStyle w:val="NormalWeb"/>
        <w:spacing w:line="360" w:lineRule="auto"/>
        <w:jc w:val="both"/>
      </w:pPr>
      <w:r>
        <w:t>Bu ders kapsamında özel gereksinimli çocukların bireysel özelliklerine ve gelişimsel gereksinimlerine uygun eğitim araç ve gereçlerinin tasarlanması ve hazırlanması ele alınmaktadır. Görme ve işitme yetersizliği, dil ve konuşma güçlüğü, zihinsel ve bedensel yetersizlikler ile yaygın gelişimsel bozuklukları bulunan çocuklara yönelik eğitim materyallerinin geliştirilmesi üzerinde durulmaktadır. Ayrıca farklı özel gereksinim gruplarının özellikleri dikkate alınarak araç ve gereçlerin planlanması, tasarlanması, hazırlanması ve geliştirilen ürünlerin sunulmasına yönelik uygulamalara yer verilmektedir. Öğrencilerin özel gereksinimli çocukların eğitim süreçlerini destekleyici materyaller tasarlama, üretme ve hazırladıkları araç ve gereçleri tanıtma becerilerinin geliştirilmesi amaçlanmaktadır.</w:t>
      </w:r>
    </w:p>
    <w:p w14:paraId="32896FA8" w14:textId="77777777" w:rsidR="009A75E7" w:rsidRDefault="009A75E7" w:rsidP="00486DAC">
      <w:pPr>
        <w:pStyle w:val="Balk3"/>
        <w:spacing w:line="360" w:lineRule="auto"/>
        <w:jc w:val="both"/>
      </w:pPr>
      <w:r>
        <w:lastRenderedPageBreak/>
        <w:t>ÇGE261 – Çocukları Tanıma Teknikleri</w:t>
      </w:r>
    </w:p>
    <w:p w14:paraId="5D8D5A9E" w14:textId="77777777" w:rsidR="009A75E7" w:rsidRDefault="009A75E7" w:rsidP="00486DAC">
      <w:pPr>
        <w:pStyle w:val="NormalWeb"/>
        <w:spacing w:line="360" w:lineRule="auto"/>
        <w:jc w:val="both"/>
      </w:pPr>
      <w:r>
        <w:t>Bu ders kapsamında okul öncesi dönemde çocukları tanımanın gereği ve önemi, çocukları tanıma sürecinde uyulması gereken temel ilkeler ve çocukların tanınması gereken özellikleri ele alınmaktadır. Çocukları tanımada kullanılan kendini anlatma teknikleri, görüşme, anket, arzu-istek listeleri ve öğrenci tanıma formları üzerinde durulmaktadır. Ayrıca gözlem, anekdot kayıtları, gözlem listeleri, derecelendirme ölçekleri ve sosyometri gibi gözlemsel ve sosyometrik teknikler ile “Kimdir Bu?” ve rol dağıtım teknikleri incelenmektedir. Ev ziyaretleri ve veli toplantılarının çocukları tanıma sürecindeki yeri değerlendirilerek elde edilen bilgilerin eğitim süreçlerine yansıtılması ele alınmaktadır. Öğrencilerin çocukları tanımaya yönelik uygun teknikleri seçme, uygulama, elde edilen sonuçları değerlendirme ve eğitim süreçlerinde kullanma becerilerinin geliştirilmesi amaçlanmaktadır.</w:t>
      </w:r>
    </w:p>
    <w:p w14:paraId="6EA7066D" w14:textId="77777777" w:rsidR="009A75E7" w:rsidRDefault="009A75E7" w:rsidP="00486DAC">
      <w:pPr>
        <w:pStyle w:val="Balk3"/>
        <w:spacing w:line="360" w:lineRule="auto"/>
        <w:jc w:val="both"/>
      </w:pPr>
      <w:r>
        <w:t>ÇGE251 – Çocuk Hakları Koruma</w:t>
      </w:r>
    </w:p>
    <w:p w14:paraId="19780DE4" w14:textId="41FD82D8" w:rsidR="009A75E7" w:rsidRPr="001935E7" w:rsidRDefault="009A75E7" w:rsidP="00486DAC">
      <w:pPr>
        <w:pStyle w:val="NormalWeb"/>
        <w:spacing w:line="360" w:lineRule="auto"/>
        <w:jc w:val="both"/>
      </w:pPr>
      <w:r>
        <w:t>Bu ders kapsamında çocuk haklarının temel ilkeleri, çocuk hakları ve çocuk koruma yasaları ile çocukların haklarının korunmasına yönelik yasal düzenlemeler ele alınmaktadır. Çocuklara eşit fırsatlar sunulması, çocuk haklarının gözetilmesi ve çocukların korunmasına ilişkin temel yaklaşımlar üzerinde durulmaktadır. Ayrıca çocuk ihmal ve istismarının tanınması, ihmal ve istismara yönelik koruyucu önlemler ile çocukların güvenliğini sağlamaya yönelik çalışmalar incelenmektedir. Çocuk haklarının korunması konusunda ilgili kişi ve kurumlarla iş birliği planlama ve çocuk hakları alanında yürütülen çalışmaların değerlendirilmesine yer verilmektedir. Öğrencilerin çocuk hakları ve çocuk koruma mevzuatına ilişkin bilgi edinmeleri, ihmal ve istismara karşı koruyucu önlemleri tanımaları, çocuk haklarıyla ilgili uygulamaları izlemeleri ve çocukların korunmasına yönelik iş birliği geliştirme becerilerinin kazandırılması amaçlanmaktadır.</w:t>
      </w:r>
    </w:p>
    <w:p w14:paraId="09DF7A40" w14:textId="77777777" w:rsidR="00DD66D0" w:rsidRPr="00486DAC" w:rsidRDefault="00000000" w:rsidP="00486DAC">
      <w:pPr>
        <w:pStyle w:val="Balk2"/>
        <w:jc w:val="center"/>
        <w:rPr>
          <w:rFonts w:ascii="Times New Roman" w:hAnsi="Times New Roman" w:cs="Times New Roman"/>
          <w:b/>
          <w:bCs/>
        </w:rPr>
      </w:pPr>
      <w:r w:rsidRPr="00486DAC">
        <w:rPr>
          <w:rFonts w:ascii="Times New Roman" w:hAnsi="Times New Roman" w:cs="Times New Roman"/>
          <w:b/>
          <w:bCs/>
        </w:rPr>
        <w:t>IV. YARIYIL</w:t>
      </w:r>
    </w:p>
    <w:p w14:paraId="632F07FF" w14:textId="77777777" w:rsidR="009A75E7" w:rsidRPr="00486DAC" w:rsidRDefault="009A75E7" w:rsidP="00486DAC">
      <w:pPr>
        <w:pStyle w:val="Balk3"/>
      </w:pPr>
      <w:r w:rsidRPr="00486DAC">
        <w:t>İMEU201 – İşletmede Mesleki Eğitim</w:t>
      </w:r>
    </w:p>
    <w:p w14:paraId="1E52AA04" w14:textId="77777777" w:rsidR="009A75E7" w:rsidRDefault="009A75E7" w:rsidP="00486DAC">
      <w:pPr>
        <w:pStyle w:val="NormalWeb"/>
        <w:spacing w:line="360" w:lineRule="auto"/>
        <w:jc w:val="both"/>
      </w:pPr>
      <w:r>
        <w:t xml:space="preserve">Bu ders kapsamında öğrencilerin Çocuk Gelişimi Programında edindikleri teorik bilgi ve becerileri okul öncesi eğitim, özel eğitim ve çocuk gelişimi alanlarında hizmet veren kurumlarda uygulamaya aktarmaları ele alınmaktadır. Mesleki eğitim yapılacak kurumun tanınması, çalışma ortamının gözlemlenmesi, kurum kuralları ve mesleki etik ilkelerin öğrenilmesi üzerinde durulmaktadır. Ayrıca çocukların gelişimsel özelliklerinin </w:t>
      </w:r>
      <w:r>
        <w:lastRenderedPageBreak/>
        <w:t>gözlemlenmesi, eğitim ve bakım süreçlerinin incelenmesi, çocukların bireysel farklılıklarına uygun eğitim etkinliklerinin planlanması ve uygulanmasına yönelik mesleki deneyim kazanılması hedeflenmektedir. Eğitim sürecinde çocuklarla, ailelerle ve kurum çalışanlarıyla etkili iletişim kurma, ekip çalışmasına katılma, problem çözme, karar verme ve geri bildirim alma becerilerinin geliştirilmesine yer verilmektedir. Öğrencilerin mesleki uygulama süreçlerini değerlendirme, edindikleri deneyimleri raporlama ve sunma, mesleki sorumluluk bilinci kazanma ve iş yaşamına uyum sağlama becerilerinin geliştirilmesi amaçlanmaktadır.</w:t>
      </w:r>
    </w:p>
    <w:p w14:paraId="06CBC5F8" w14:textId="77777777" w:rsidR="00DD66D0" w:rsidRPr="001935E7" w:rsidRDefault="00DD66D0">
      <w:pPr>
        <w:spacing w:line="360" w:lineRule="auto"/>
        <w:jc w:val="both"/>
      </w:pPr>
    </w:p>
    <w:sectPr w:rsidR="00DD66D0" w:rsidRPr="001935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8BB"/>
    <w:rsid w:val="000125DD"/>
    <w:rsid w:val="000530A8"/>
    <w:rsid w:val="000A5709"/>
    <w:rsid w:val="000D4867"/>
    <w:rsid w:val="001026C9"/>
    <w:rsid w:val="0016411E"/>
    <w:rsid w:val="00167816"/>
    <w:rsid w:val="001935E7"/>
    <w:rsid w:val="001A0407"/>
    <w:rsid w:val="00222989"/>
    <w:rsid w:val="00246BA4"/>
    <w:rsid w:val="00266DD5"/>
    <w:rsid w:val="0033365B"/>
    <w:rsid w:val="003363ED"/>
    <w:rsid w:val="00371557"/>
    <w:rsid w:val="003764C2"/>
    <w:rsid w:val="003A0543"/>
    <w:rsid w:val="003D51BE"/>
    <w:rsid w:val="00443127"/>
    <w:rsid w:val="00484A98"/>
    <w:rsid w:val="00486DAC"/>
    <w:rsid w:val="004978B9"/>
    <w:rsid w:val="004A105F"/>
    <w:rsid w:val="004B2BD8"/>
    <w:rsid w:val="004F6050"/>
    <w:rsid w:val="00506199"/>
    <w:rsid w:val="0053069C"/>
    <w:rsid w:val="00575966"/>
    <w:rsid w:val="0058711A"/>
    <w:rsid w:val="005D55C4"/>
    <w:rsid w:val="006112AB"/>
    <w:rsid w:val="00621EBB"/>
    <w:rsid w:val="00634B72"/>
    <w:rsid w:val="006500FF"/>
    <w:rsid w:val="0065197C"/>
    <w:rsid w:val="006654BA"/>
    <w:rsid w:val="0067377F"/>
    <w:rsid w:val="00710BCB"/>
    <w:rsid w:val="00746736"/>
    <w:rsid w:val="007535D9"/>
    <w:rsid w:val="007B73B2"/>
    <w:rsid w:val="007C0716"/>
    <w:rsid w:val="007C5D6B"/>
    <w:rsid w:val="007F4234"/>
    <w:rsid w:val="00832887"/>
    <w:rsid w:val="00845771"/>
    <w:rsid w:val="008652D7"/>
    <w:rsid w:val="008A5BF9"/>
    <w:rsid w:val="009331D7"/>
    <w:rsid w:val="009A75E7"/>
    <w:rsid w:val="009E217E"/>
    <w:rsid w:val="00A1120C"/>
    <w:rsid w:val="00A20E6F"/>
    <w:rsid w:val="00BA6C96"/>
    <w:rsid w:val="00BC25D1"/>
    <w:rsid w:val="00BD472E"/>
    <w:rsid w:val="00C427CC"/>
    <w:rsid w:val="00C6201B"/>
    <w:rsid w:val="00C803CA"/>
    <w:rsid w:val="00D118BB"/>
    <w:rsid w:val="00D11B0C"/>
    <w:rsid w:val="00D57D2E"/>
    <w:rsid w:val="00D63419"/>
    <w:rsid w:val="00D77DB3"/>
    <w:rsid w:val="00D9200F"/>
    <w:rsid w:val="00DD4624"/>
    <w:rsid w:val="00DD66D0"/>
    <w:rsid w:val="00E065A4"/>
    <w:rsid w:val="00E1319D"/>
    <w:rsid w:val="00E2053A"/>
    <w:rsid w:val="00E21518"/>
    <w:rsid w:val="00E35F7F"/>
    <w:rsid w:val="00E65AA9"/>
    <w:rsid w:val="00E73898"/>
    <w:rsid w:val="00F00090"/>
    <w:rsid w:val="00F85136"/>
    <w:rsid w:val="00FB4C68"/>
    <w:rsid w:val="00FC6DA0"/>
    <w:rsid w:val="00FE27B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1112"/>
  <w15:chartTrackingRefBased/>
  <w15:docId w15:val="{AB00686E-5DE8-4AED-81AD-0027B0BC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DB3"/>
    <w:pPr>
      <w:spacing w:after="0" w:line="240" w:lineRule="auto"/>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unhideWhenUsed/>
    <w:qFormat/>
    <w:rsid w:val="009A75E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qFormat/>
    <w:rsid w:val="00F00090"/>
    <w:pPr>
      <w:spacing w:before="100" w:beforeAutospacing="1" w:after="100" w:afterAutospacing="1"/>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D77DB3"/>
    <w:pPr>
      <w:spacing w:before="100" w:beforeAutospacing="1" w:after="100" w:afterAutospacing="1"/>
    </w:pPr>
  </w:style>
  <w:style w:type="character" w:customStyle="1" w:styleId="Balk3Char">
    <w:name w:val="Başlık 3 Char"/>
    <w:basedOn w:val="VarsaylanParagrafYazTipi"/>
    <w:link w:val="Balk3"/>
    <w:uiPriority w:val="9"/>
    <w:rsid w:val="00F00090"/>
    <w:rPr>
      <w:rFonts w:ascii="Times New Roman" w:eastAsia="Times New Roman" w:hAnsi="Times New Roman" w:cs="Times New Roman"/>
      <w:b/>
      <w:bCs/>
      <w:sz w:val="27"/>
      <w:szCs w:val="27"/>
      <w:lang w:eastAsia="tr-TR"/>
    </w:rPr>
  </w:style>
  <w:style w:type="character" w:customStyle="1" w:styleId="Balk2Char">
    <w:name w:val="Başlık 2 Char"/>
    <w:basedOn w:val="VarsaylanParagrafYazTipi"/>
    <w:link w:val="Balk2"/>
    <w:uiPriority w:val="9"/>
    <w:rsid w:val="009A75E7"/>
    <w:rPr>
      <w:rFonts w:asciiTheme="majorHAnsi" w:eastAsiaTheme="majorEastAsia" w:hAnsiTheme="majorHAnsi" w:cstheme="majorBidi"/>
      <w:color w:val="2F5496"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411043">
      <w:bodyDiv w:val="1"/>
      <w:marLeft w:val="0"/>
      <w:marRight w:val="0"/>
      <w:marTop w:val="0"/>
      <w:marBottom w:val="0"/>
      <w:divBdr>
        <w:top w:val="none" w:sz="0" w:space="0" w:color="auto"/>
        <w:left w:val="none" w:sz="0" w:space="0" w:color="auto"/>
        <w:bottom w:val="none" w:sz="0" w:space="0" w:color="auto"/>
        <w:right w:val="none" w:sz="0" w:space="0" w:color="auto"/>
      </w:divBdr>
    </w:div>
    <w:div w:id="990871116">
      <w:bodyDiv w:val="1"/>
      <w:marLeft w:val="0"/>
      <w:marRight w:val="0"/>
      <w:marTop w:val="0"/>
      <w:marBottom w:val="0"/>
      <w:divBdr>
        <w:top w:val="none" w:sz="0" w:space="0" w:color="auto"/>
        <w:left w:val="none" w:sz="0" w:space="0" w:color="auto"/>
        <w:bottom w:val="none" w:sz="0" w:space="0" w:color="auto"/>
        <w:right w:val="none" w:sz="0" w:space="0" w:color="auto"/>
      </w:divBdr>
    </w:div>
    <w:div w:id="1054742889">
      <w:bodyDiv w:val="1"/>
      <w:marLeft w:val="0"/>
      <w:marRight w:val="0"/>
      <w:marTop w:val="0"/>
      <w:marBottom w:val="0"/>
      <w:divBdr>
        <w:top w:val="none" w:sz="0" w:space="0" w:color="auto"/>
        <w:left w:val="none" w:sz="0" w:space="0" w:color="auto"/>
        <w:bottom w:val="none" w:sz="0" w:space="0" w:color="auto"/>
        <w:right w:val="none" w:sz="0" w:space="0" w:color="auto"/>
      </w:divBdr>
    </w:div>
    <w:div w:id="1205366206">
      <w:bodyDiv w:val="1"/>
      <w:marLeft w:val="0"/>
      <w:marRight w:val="0"/>
      <w:marTop w:val="0"/>
      <w:marBottom w:val="0"/>
      <w:divBdr>
        <w:top w:val="none" w:sz="0" w:space="0" w:color="auto"/>
        <w:left w:val="none" w:sz="0" w:space="0" w:color="auto"/>
        <w:bottom w:val="none" w:sz="0" w:space="0" w:color="auto"/>
        <w:right w:val="none" w:sz="0" w:space="0" w:color="auto"/>
      </w:divBdr>
    </w:div>
    <w:div w:id="1345207397">
      <w:bodyDiv w:val="1"/>
      <w:marLeft w:val="0"/>
      <w:marRight w:val="0"/>
      <w:marTop w:val="0"/>
      <w:marBottom w:val="0"/>
      <w:divBdr>
        <w:top w:val="none" w:sz="0" w:space="0" w:color="auto"/>
        <w:left w:val="none" w:sz="0" w:space="0" w:color="auto"/>
        <w:bottom w:val="none" w:sz="0" w:space="0" w:color="auto"/>
        <w:right w:val="none" w:sz="0" w:space="0" w:color="auto"/>
      </w:divBdr>
    </w:div>
    <w:div w:id="1846095075">
      <w:bodyDiv w:val="1"/>
      <w:marLeft w:val="0"/>
      <w:marRight w:val="0"/>
      <w:marTop w:val="0"/>
      <w:marBottom w:val="0"/>
      <w:divBdr>
        <w:top w:val="none" w:sz="0" w:space="0" w:color="auto"/>
        <w:left w:val="none" w:sz="0" w:space="0" w:color="auto"/>
        <w:bottom w:val="none" w:sz="0" w:space="0" w:color="auto"/>
        <w:right w:val="none" w:sz="0" w:space="0" w:color="auto"/>
      </w:divBdr>
    </w:div>
    <w:div w:id="1895971283">
      <w:bodyDiv w:val="1"/>
      <w:marLeft w:val="0"/>
      <w:marRight w:val="0"/>
      <w:marTop w:val="0"/>
      <w:marBottom w:val="0"/>
      <w:divBdr>
        <w:top w:val="none" w:sz="0" w:space="0" w:color="auto"/>
        <w:left w:val="none" w:sz="0" w:space="0" w:color="auto"/>
        <w:bottom w:val="none" w:sz="0" w:space="0" w:color="auto"/>
        <w:right w:val="none" w:sz="0" w:space="0" w:color="auto"/>
      </w:divBdr>
    </w:div>
    <w:div w:id="192887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4956</Words>
  <Characters>28253</Characters>
  <Application>Microsoft Office Word</Application>
  <DocSecurity>0</DocSecurity>
  <Lines>235</Lines>
  <Paragraphs>66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GULTEKIN-ISMET BAYSAL</dc:creator>
  <cp:keywords/>
  <dc:description/>
  <cp:lastModifiedBy>AY�E NUR ALKO� SAYAN</cp:lastModifiedBy>
  <cp:revision>2</cp:revision>
  <dcterms:created xsi:type="dcterms:W3CDTF">2026-10-13T18:19:00Z</dcterms:created>
  <dcterms:modified xsi:type="dcterms:W3CDTF">2026-10-13T18:19:00Z</dcterms:modified>
</cp:coreProperties>
</file>