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782" w:type="dxa"/>
        <w:tblInd w:w="-289" w:type="dxa"/>
        <w:tblLook w:val="04A0"/>
      </w:tblPr>
      <w:tblGrid>
        <w:gridCol w:w="9782"/>
      </w:tblGrid>
      <w:tr w:rsidR="001D3C65" w:rsidTr="001D3C65">
        <w:trPr>
          <w:trHeight w:val="12266"/>
        </w:trPr>
        <w:tc>
          <w:tcPr>
            <w:tcW w:w="9782" w:type="dxa"/>
          </w:tcPr>
          <w:p w:rsidR="00687A72" w:rsidRDefault="00687A72" w:rsidP="00687A72">
            <w:pPr>
              <w:jc w:val="center"/>
              <w:rPr>
                <w:color w:val="FF0000"/>
              </w:rPr>
            </w:pPr>
            <w:bookmarkStart w:id="0" w:name="_GoBack"/>
            <w:bookmarkEnd w:id="0"/>
          </w:p>
          <w:p w:rsidR="00687A72" w:rsidRDefault="00687A72" w:rsidP="00687A72">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0D0C5A">
              <w:rPr>
                <w:b/>
              </w:rPr>
              <w:t>AMAÇ :</w:t>
            </w:r>
            <w:r w:rsidR="00B6391C">
              <w:rPr>
                <w:b/>
              </w:rPr>
              <w:t xml:space="preserve"> </w:t>
            </w:r>
            <w:r>
              <w:t>Bu talimatın amacı Aydın Adnan Menderes Üniversitesi Söke Sağlık Hizmetleri Meslek Yüksekokulu içerisinde bulunan fotokopi makinelerinin kullanımı ile ilgili işlemleri açıklamaktır.</w:t>
            </w:r>
          </w:p>
          <w:p w:rsidR="00687A72" w:rsidRDefault="00687A72" w:rsidP="00687A72">
            <w:pPr>
              <w:jc w:val="both"/>
            </w:pPr>
          </w:p>
          <w:p w:rsidR="00687A72" w:rsidRPr="000D0C5A" w:rsidRDefault="00687A72" w:rsidP="00687A72">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0D0C5A">
              <w:rPr>
                <w:b/>
              </w:rPr>
              <w:t>KAPSAM :</w:t>
            </w:r>
            <w:r w:rsidR="00B6391C">
              <w:rPr>
                <w:b/>
              </w:rPr>
              <w:t xml:space="preserve"> </w:t>
            </w:r>
            <w:r>
              <w:t xml:space="preserve">Bu talimat, Aydın Adnan Menderes Üniversitesi Söke Sağlık Hizmetleri Meslek Yüksekokulunda bulunan fotokopi </w:t>
            </w:r>
            <w:r w:rsidR="00B6391C">
              <w:t>makinesi</w:t>
            </w:r>
            <w:r>
              <w:t xml:space="preserve"> kullanımı sırasında dikkat edilecek hususları ve bakım faaliyetlerini kapsar.</w:t>
            </w:r>
          </w:p>
          <w:p w:rsidR="00687A72" w:rsidRDefault="00687A72" w:rsidP="00687A72">
            <w:pPr>
              <w:jc w:val="both"/>
            </w:pPr>
          </w:p>
          <w:p w:rsidR="00687A72" w:rsidRPr="00631932" w:rsidRDefault="00687A72" w:rsidP="00687A72">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0D0C5A">
              <w:rPr>
                <w:b/>
              </w:rPr>
              <w:t>TANIMLAR:</w:t>
            </w:r>
            <w:r w:rsidR="00B6391C">
              <w:rPr>
                <w:b/>
              </w:rPr>
              <w:t xml:space="preserve">                                                                                                                                             </w:t>
            </w:r>
            <w:r w:rsidRPr="006635CF">
              <w:rPr>
                <w:b/>
              </w:rPr>
              <w:t xml:space="preserve">Fotokopi </w:t>
            </w:r>
            <w:r w:rsidR="00B6391C">
              <w:rPr>
                <w:b/>
              </w:rPr>
              <w:t>M</w:t>
            </w:r>
            <w:r w:rsidRPr="006635CF">
              <w:rPr>
                <w:b/>
              </w:rPr>
              <w:t xml:space="preserve">akinesi </w:t>
            </w:r>
            <w:r>
              <w:t>: Çeşitli belgeleri ve diğer görsel materyalleri hızlı ve ucuz bir şekilde çoğaltmak için kullanılan bir cihazdır.</w:t>
            </w:r>
          </w:p>
          <w:p w:rsidR="00687A72" w:rsidRDefault="00687A72" w:rsidP="00687A72">
            <w:pPr>
              <w:pStyle w:val="ListeParagraf"/>
              <w:jc w:val="both"/>
            </w:pPr>
          </w:p>
          <w:p w:rsidR="00687A72" w:rsidRDefault="00687A72" w:rsidP="00687A72">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631932">
              <w:rPr>
                <w:b/>
              </w:rPr>
              <w:t>SORUMLU</w:t>
            </w:r>
            <w:r>
              <w:rPr>
                <w:b/>
              </w:rPr>
              <w:t>LU</w:t>
            </w:r>
            <w:r w:rsidRPr="00631932">
              <w:rPr>
                <w:b/>
              </w:rPr>
              <w:t>KLAR</w:t>
            </w:r>
            <w:r w:rsidRPr="00D562AD">
              <w:rPr>
                <w:b/>
              </w:rPr>
              <w:t>:</w:t>
            </w:r>
            <w:r w:rsidR="00B6391C">
              <w:rPr>
                <w:b/>
              </w:rPr>
              <w:t xml:space="preserve"> </w:t>
            </w:r>
            <w:r>
              <w:t xml:space="preserve">Bu talimatın uygulanmasından Aydın Adnan Menderes Üniversitesi Söke Sağlık Hizmetleri Meslek Yüksekokulunda bulunan fotokopi </w:t>
            </w:r>
            <w:r w:rsidR="00B6391C">
              <w:t>makinelerinin</w:t>
            </w:r>
            <w:r>
              <w:t xml:space="preserve"> kullanılmasında  akademik ve idari personeller sorumludur.</w:t>
            </w:r>
          </w:p>
          <w:p w:rsidR="00687A72" w:rsidRDefault="00687A72" w:rsidP="00687A72">
            <w:pPr>
              <w:pStyle w:val="ListeParagraf"/>
            </w:pPr>
          </w:p>
          <w:p w:rsidR="00687A72" w:rsidRDefault="00687A72" w:rsidP="00687A72">
            <w:pPr>
              <w:pStyle w:val="ListeParagraf"/>
              <w:numPr>
                <w:ilvl w:val="0"/>
                <w:numId w:val="1"/>
              </w:numPr>
              <w:pBdr>
                <w:top w:val="single" w:sz="12" w:space="1" w:color="000000"/>
                <w:left w:val="single" w:sz="12" w:space="4" w:color="000000"/>
                <w:bottom w:val="single" w:sz="12" w:space="1" w:color="000000"/>
                <w:right w:val="single" w:sz="12" w:space="4" w:color="000000"/>
              </w:pBdr>
            </w:pPr>
            <w:r w:rsidRPr="00D562AD">
              <w:rPr>
                <w:b/>
              </w:rPr>
              <w:t>UYGULAMA TALİMATLARI :</w:t>
            </w:r>
            <w:r>
              <w:t xml:space="preserve">                                                                                                               </w:t>
            </w:r>
          </w:p>
          <w:p w:rsidR="00687A72" w:rsidRDefault="00687A72" w:rsidP="00687A72">
            <w:pPr>
              <w:pBdr>
                <w:top w:val="single" w:sz="12" w:space="1" w:color="000000"/>
                <w:left w:val="single" w:sz="12" w:space="4" w:color="000000"/>
                <w:bottom w:val="single" w:sz="12" w:space="1" w:color="000000"/>
                <w:right w:val="single" w:sz="12" w:space="4" w:color="000000"/>
              </w:pBdr>
              <w:ind w:left="360"/>
            </w:pPr>
            <w:r>
              <w:t xml:space="preserve"> 5.1. Cihazın fişi prize takılır.                                                                                                                                  5.2. Çalıştırma düğmesi açık konuma getirilir.                                                                                                                                 5.3.  Fotokopi makinasının kâğıt bölmesine A-4 veya A-3 fotokopi kâğıdı yerleştirilir.                                                5.4. Fotokopi çekilecek kâğıt poz camına yerleştirilir.                                                                                       5.5. Kopya sayısı numara tuşlarını kullanarak belirtilir.                                                                                        5.6. Fotokopi çekime hazırsa başlat düğmesine basarak çalıştırılır.                                                                      5.7. Makinenin toneri bittiğinde yenisiyle değiştirilir.                                                                                      5.8. Periyodik olarak kontrolü yapılır.</w:t>
            </w:r>
            <w:r>
              <w:tab/>
            </w:r>
            <w:r>
              <w:tab/>
            </w:r>
            <w:r>
              <w:tab/>
            </w:r>
            <w:r>
              <w:tab/>
            </w:r>
            <w:r>
              <w:tab/>
            </w:r>
            <w:r>
              <w:tab/>
              <w:t xml:space="preserve">                              5.9. Makinede idari faaliyetlere ilişkin fotokopi çekim işleri yapılır, kişisel talep ve ihtiyaçlar için fotokopi çekimi yapılmaz.</w:t>
            </w:r>
          </w:p>
          <w:p w:rsidR="00687A72" w:rsidRDefault="00687A72" w:rsidP="00687A72">
            <w:pPr>
              <w:pStyle w:val="ListeParagraf"/>
            </w:pPr>
          </w:p>
          <w:p w:rsidR="00687A72" w:rsidRDefault="00687A72" w:rsidP="00687A72">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631932">
              <w:rPr>
                <w:b/>
              </w:rPr>
              <w:t xml:space="preserve">İLGİLİ BELGELER </w:t>
            </w:r>
            <w:r w:rsidRPr="007033CC">
              <w:rPr>
                <w:b/>
              </w:rPr>
              <w:t>:</w:t>
            </w:r>
            <w:r w:rsidR="00B6391C">
              <w:rPr>
                <w:b/>
              </w:rPr>
              <w:t xml:space="preserve"> </w:t>
            </w:r>
            <w:r>
              <w:t>Kullanım kılavuzu bulunmamaktadır.</w:t>
            </w:r>
          </w:p>
          <w:p w:rsidR="00687A72" w:rsidRDefault="00687A72" w:rsidP="00687A72">
            <w:pPr>
              <w:pStyle w:val="ListeParagraf"/>
              <w:jc w:val="both"/>
            </w:pPr>
          </w:p>
          <w:p w:rsidR="00687A72" w:rsidRPr="007033CC" w:rsidRDefault="00687A72" w:rsidP="00687A72">
            <w:pPr>
              <w:pStyle w:val="ListeParagraf"/>
              <w:numPr>
                <w:ilvl w:val="0"/>
                <w:numId w:val="1"/>
              </w:numPr>
              <w:pBdr>
                <w:top w:val="single" w:sz="12" w:space="1" w:color="000000"/>
                <w:left w:val="single" w:sz="12" w:space="4" w:color="000000"/>
                <w:bottom w:val="single" w:sz="12" w:space="1" w:color="000000"/>
                <w:right w:val="single" w:sz="12" w:space="4" w:color="000000"/>
              </w:pBdr>
              <w:jc w:val="both"/>
              <w:rPr>
                <w:b/>
              </w:rPr>
            </w:pPr>
            <w:r w:rsidRPr="00631932">
              <w:rPr>
                <w:b/>
              </w:rPr>
              <w:t xml:space="preserve">EKLER </w:t>
            </w:r>
            <w:r w:rsidRPr="007033CC">
              <w:rPr>
                <w:b/>
              </w:rPr>
              <w:t>: Yok</w:t>
            </w:r>
          </w:p>
          <w:p w:rsidR="001D3C65" w:rsidRDefault="001D3C65"/>
        </w:tc>
      </w:tr>
    </w:tbl>
    <w:p w:rsidR="007B0D37" w:rsidRDefault="007B0D37"/>
    <w:sectPr w:rsidR="007B0D37" w:rsidSect="001D3C65">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1D9" w:rsidRDefault="00DB61D9" w:rsidP="001D3C65">
      <w:pPr>
        <w:spacing w:after="0" w:line="240" w:lineRule="auto"/>
      </w:pPr>
      <w:r>
        <w:separator/>
      </w:r>
    </w:p>
  </w:endnote>
  <w:endnote w:type="continuationSeparator" w:id="1">
    <w:p w:rsidR="00DB61D9" w:rsidRDefault="00DB61D9"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1D9" w:rsidRDefault="00DB61D9" w:rsidP="001D3C65">
      <w:pPr>
        <w:spacing w:after="0" w:line="240" w:lineRule="auto"/>
      </w:pPr>
      <w:r>
        <w:separator/>
      </w:r>
    </w:p>
  </w:footnote>
  <w:footnote w:type="continuationSeparator" w:id="1">
    <w:p w:rsidR="00DB61D9" w:rsidRDefault="00DB61D9"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SSH-TAL-00002</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06.04.2026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687A72" w:rsidRDefault="00687A72" w:rsidP="00687A72">
          <w:pPr>
            <w:spacing w:after="0" w:line="276" w:lineRule="auto"/>
            <w:jc w:val="center"/>
            <w:rPr>
              <w:b/>
              <w:bCs/>
            </w:rPr>
          </w:pPr>
          <w:r w:rsidRPr="00687A72">
            <w:rPr>
              <w:b/>
              <w:bCs/>
            </w:rPr>
            <w:t>FOTOKOPİ MAKİNESİ KULLANIM TALİMATI</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B44FB"/>
    <w:multiLevelType w:val="hybridMultilevel"/>
    <w:tmpl w:val="E242854E"/>
    <w:lvl w:ilvl="0" w:tplc="90F211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4B609F"/>
    <w:rsid w:val="000574D2"/>
    <w:rsid w:val="001D3C65"/>
    <w:rsid w:val="004B609F"/>
    <w:rsid w:val="00614538"/>
    <w:rsid w:val="0067539A"/>
    <w:rsid w:val="00687A72"/>
    <w:rsid w:val="006B1FF9"/>
    <w:rsid w:val="007B0D37"/>
    <w:rsid w:val="008B1422"/>
    <w:rsid w:val="008B69A2"/>
    <w:rsid w:val="00920969"/>
    <w:rsid w:val="00A80ABC"/>
    <w:rsid w:val="00B6391C"/>
    <w:rsid w:val="00BB4282"/>
    <w:rsid w:val="00BC516F"/>
    <w:rsid w:val="00BC7D62"/>
    <w:rsid w:val="00BF69F2"/>
    <w:rsid w:val="00DB61D9"/>
    <w:rsid w:val="00DC797F"/>
    <w:rsid w:val="00FC48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3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87A72"/>
    <w:pPr>
      <w:ind w:left="720"/>
      <w:contextualSpacing/>
    </w:pPr>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3</cp:revision>
  <dcterms:created xsi:type="dcterms:W3CDTF">2026-03-28T22:25:00Z</dcterms:created>
  <dcterms:modified xsi:type="dcterms:W3CDTF">2026-03-28T22:35:00Z</dcterms:modified>
</cp:coreProperties>
</file>