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895" w:type="dxa"/>
        <w:tblInd w:w="-289" w:type="dxa"/>
        <w:tblLook w:val="04A0"/>
      </w:tblPr>
      <w:tblGrid>
        <w:gridCol w:w="9895"/>
      </w:tblGrid>
      <w:tr w:rsidR="001D3C65" w:rsidTr="00664A6F">
        <w:trPr>
          <w:trHeight w:val="12266"/>
        </w:trPr>
        <w:tc>
          <w:tcPr>
            <w:tcW w:w="9895" w:type="dxa"/>
          </w:tcPr>
          <w:p w:rsidR="00AD5EA4" w:rsidRDefault="00AD5EA4" w:rsidP="00AD5EA4">
            <w:pPr>
              <w:pStyle w:val="ListeParagraf"/>
              <w:numPr>
                <w:ilvl w:val="0"/>
                <w:numId w:val="1"/>
              </w:numPr>
              <w:p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pBdr>
              <w:jc w:val="both"/>
            </w:pPr>
            <w:bookmarkStart w:id="0" w:name="_GoBack"/>
            <w:bookmarkEnd w:id="0"/>
            <w:r w:rsidRPr="000D0C5A">
              <w:rPr>
                <w:b/>
              </w:rPr>
              <w:t>AMAÇ :</w:t>
            </w:r>
            <w:r>
              <w:t>Bu talimatın amacı Aydın Adnan Menderes Üniversitesi Söke Sağlık Hizmetleri Meslek Yüksekokulu içerisinde bulunan klimaların kullanımı ile ilgili işlemleri açıklamaktır.</w:t>
            </w:r>
          </w:p>
          <w:p w:rsidR="00AD5EA4" w:rsidRDefault="00AD5EA4" w:rsidP="00AD5EA4">
            <w:pPr>
              <w:jc w:val="both"/>
            </w:pPr>
          </w:p>
          <w:p w:rsidR="00AD5EA4" w:rsidRPr="000D0C5A" w:rsidRDefault="00AD5EA4" w:rsidP="00AD5EA4">
            <w:pPr>
              <w:pStyle w:val="ListeParagraf"/>
              <w:numPr>
                <w:ilvl w:val="0"/>
                <w:numId w:val="1"/>
              </w:numPr>
              <w:p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pBdr>
              <w:jc w:val="both"/>
            </w:pPr>
            <w:r w:rsidRPr="000D0C5A">
              <w:rPr>
                <w:b/>
              </w:rPr>
              <w:t>KAPSAM :</w:t>
            </w:r>
            <w:r>
              <w:t>Bu talimat, Aydın Adnan Menderes Üniversitesi Söke Sağlık Hizmetleri Meslek Yüksekokulunda bulunan klimaların kullanımına ilişkin işlemleri ve kuralları kapsar</w:t>
            </w:r>
          </w:p>
          <w:p w:rsidR="00AD5EA4" w:rsidRDefault="00AD5EA4" w:rsidP="00AD5EA4">
            <w:pPr>
              <w:jc w:val="both"/>
            </w:pPr>
          </w:p>
          <w:p w:rsidR="00AD5EA4" w:rsidRPr="00631932" w:rsidRDefault="00AD5EA4" w:rsidP="00AD5EA4">
            <w:pPr>
              <w:pStyle w:val="ListeParagraf"/>
              <w:numPr>
                <w:ilvl w:val="0"/>
                <w:numId w:val="1"/>
              </w:numPr>
              <w:p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pBdr>
              <w:jc w:val="both"/>
            </w:pPr>
            <w:r w:rsidRPr="000D0C5A">
              <w:rPr>
                <w:b/>
              </w:rPr>
              <w:t>TANIMLAR:</w:t>
            </w:r>
            <w:r w:rsidR="00664A6F">
              <w:rPr>
                <w:b/>
              </w:rPr>
              <w:t xml:space="preserve">                                                                                                                                                    </w:t>
            </w:r>
            <w:r w:rsidRPr="00D32712">
              <w:rPr>
                <w:b/>
              </w:rPr>
              <w:t>Klima</w:t>
            </w:r>
            <w:r>
              <w:t>:</w:t>
            </w:r>
            <w:r w:rsidR="00664A6F">
              <w:t xml:space="preserve"> S</w:t>
            </w:r>
            <w:r w:rsidRPr="00D32712">
              <w:t>oğutma çevrimi kullanarak bir ortamı ısıdan arındıran (ortam sıcaklığını azaltan), ortamdaki fazla nemi alıp ortama taze hava sağlamak amacıyla tasarlanan cihazlardır.</w:t>
            </w:r>
          </w:p>
          <w:p w:rsidR="00AD5EA4" w:rsidRDefault="00AD5EA4" w:rsidP="00AD5EA4">
            <w:pPr>
              <w:pStyle w:val="ListeParagraf"/>
              <w:jc w:val="both"/>
            </w:pPr>
          </w:p>
          <w:p w:rsidR="00AD5EA4" w:rsidRDefault="00AD5EA4" w:rsidP="00AD5EA4">
            <w:pPr>
              <w:pStyle w:val="ListeParagraf"/>
              <w:numPr>
                <w:ilvl w:val="0"/>
                <w:numId w:val="1"/>
              </w:numPr>
              <w:p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pBdr>
              <w:jc w:val="both"/>
            </w:pPr>
            <w:r w:rsidRPr="00631932">
              <w:rPr>
                <w:b/>
              </w:rPr>
              <w:t>SORUMLU</w:t>
            </w:r>
            <w:r>
              <w:rPr>
                <w:b/>
              </w:rPr>
              <w:t>LU</w:t>
            </w:r>
            <w:r w:rsidRPr="00631932">
              <w:rPr>
                <w:b/>
              </w:rPr>
              <w:t>KLAR</w:t>
            </w:r>
            <w:r w:rsidRPr="00D562AD">
              <w:rPr>
                <w:b/>
              </w:rPr>
              <w:t>:</w:t>
            </w:r>
            <w:r w:rsidR="00664A6F">
              <w:rPr>
                <w:b/>
              </w:rPr>
              <w:t xml:space="preserve"> </w:t>
            </w:r>
            <w:r>
              <w:t>Bu talimatın uygulanmasından Aydın Adnan Menderes Üniversitesi Söke Sağlık Hizmetleri Meslek Yüksekokulunda bulunan klimaları kullanan akademik ve idari personeller sorumludur.</w:t>
            </w:r>
          </w:p>
          <w:p w:rsidR="00AD5EA4" w:rsidRDefault="00AD5EA4" w:rsidP="00AD5EA4">
            <w:pPr>
              <w:pStyle w:val="ListeParagraf"/>
            </w:pPr>
          </w:p>
          <w:p w:rsidR="00AD5EA4" w:rsidRDefault="00AD5EA4" w:rsidP="00664A6F">
            <w:pPr>
              <w:pStyle w:val="ListeParagraf"/>
              <w:numPr>
                <w:ilvl w:val="0"/>
                <w:numId w:val="1"/>
              </w:numPr>
              <w:p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pBdr>
            </w:pPr>
            <w:r w:rsidRPr="00D32712">
              <w:rPr>
                <w:b/>
              </w:rPr>
              <w:t>UYGULAMA TALİMATLARI :</w:t>
            </w:r>
            <w:r>
              <w:t xml:space="preserve">                                                                                                                         </w:t>
            </w:r>
            <w:r w:rsidR="00664A6F">
              <w:t xml:space="preserve">   </w:t>
            </w:r>
            <w:r>
              <w:t xml:space="preserve"> 5.1. </w:t>
            </w:r>
            <w:r w:rsidRPr="00D32712">
              <w:t>Ünitenin etkin bir şekilde topraklandığından emin olun.</w:t>
            </w:r>
            <w:r>
              <w:t xml:space="preserve">                                                                 </w:t>
            </w:r>
            <w:r w:rsidR="00664A6F">
              <w:t xml:space="preserve">   </w:t>
            </w:r>
            <w:r>
              <w:t>5.2.</w:t>
            </w:r>
            <w:r w:rsidRPr="00D32712">
              <w:t xml:space="preserve"> Hasarlı veya standart olmayan bir güç kablosu kullanmayın.</w:t>
            </w:r>
            <w:r>
              <w:t xml:space="preserve">                                                        </w:t>
            </w:r>
            <w:r w:rsidR="00664A6F">
              <w:t xml:space="preserve">  </w:t>
            </w:r>
            <w:r>
              <w:t xml:space="preserve">  5.3. </w:t>
            </w:r>
            <w:r w:rsidRPr="00D32712">
              <w:t>Diğer cihazlarla aynı prizi kullanmayın.</w:t>
            </w:r>
            <w:r>
              <w:t xml:space="preserve">                                                                                              </w:t>
            </w:r>
            <w:r w:rsidR="00664A6F">
              <w:t xml:space="preserve">  </w:t>
            </w:r>
            <w:r>
              <w:t xml:space="preserve">  5.4. </w:t>
            </w:r>
            <w:r w:rsidRPr="00D32712">
              <w:t>Uzatma kablosu kullanmayın.</w:t>
            </w:r>
            <w:r>
              <w:t xml:space="preserve">                                                                                                              </w:t>
            </w:r>
            <w:r w:rsidR="00664A6F">
              <w:t xml:space="preserve">   </w:t>
            </w:r>
            <w:r>
              <w:t xml:space="preserve"> 5.5. </w:t>
            </w:r>
            <w:r w:rsidRPr="00D32712">
              <w:t>Cihazı doğrudan güç kaynağını keserek çalıştırmayın/durdurmayın.</w:t>
            </w:r>
            <w:r>
              <w:t xml:space="preserve">                                            5.6.</w:t>
            </w:r>
            <w:r w:rsidRPr="00D32712">
              <w:t>Cihazı şartlara ve sağlık koşullarına en uygun sıcaklığa ayarlayın.</w:t>
            </w:r>
            <w:r w:rsidRPr="00D32712">
              <w:cr/>
            </w:r>
            <w:r>
              <w:t xml:space="preserve">5.7. Hava akımının uzun süre doğrudan vücudunuza gelmemesine dikkat edin. İnsanları, hayvanları veya bitkileri kesinlikle klimadan çıkan sıcak veya soğuk havaya doğrudan maruz bırakmayın. Havanın yönünü, insanlara doğrudan üflemeyecek şekilde ayarlayın.                                                </w:t>
            </w:r>
            <w:r w:rsidR="00664A6F">
              <w:t xml:space="preserve">  </w:t>
            </w:r>
            <w:r>
              <w:t xml:space="preserve">  5.8. Uzun süre soğuk havaya maruz kalmayın. Bu durum fiziksel ve sağlık sorunlarına neden olacaktır.                                                                                                                                                                5.9. </w:t>
            </w:r>
            <w:r w:rsidRPr="00D32712">
              <w:t>Camları ve kapıları kapatın aksi takdirde, soğutma veya ısıtma performansı düşecektir.</w:t>
            </w:r>
            <w:r>
              <w:t xml:space="preserve">                5.10. Ürünü hiç hava almayan alanlarda uzun süre kullanmayın. Cihaz, diğer ısı yayan aygıtlar ile birlikte kullanıldığında, oksijen azlığı olasılığından dolayı odayı iyice havalandırın.           </w:t>
            </w:r>
            <w:r w:rsidR="00664A6F">
              <w:t xml:space="preserve"> </w:t>
            </w:r>
            <w:r>
              <w:t xml:space="preserve">5.11.Üründen garip bir ses, duman ve koku gelirse ürünü sigortadan kapatın ve Yetkili Servisi </w:t>
            </w:r>
            <w:r w:rsidR="00664A6F">
              <w:t>a</w:t>
            </w:r>
            <w:r>
              <w:t>rayın.</w:t>
            </w:r>
          </w:p>
          <w:p w:rsidR="00AD5EA4" w:rsidRDefault="00AD5EA4" w:rsidP="00AD5EA4">
            <w:pPr>
              <w:pStyle w:val="ListeParagraf"/>
            </w:pPr>
          </w:p>
          <w:p w:rsidR="00AD5EA4" w:rsidRDefault="00AD5EA4" w:rsidP="00AD5EA4">
            <w:pPr>
              <w:pStyle w:val="ListeParagraf"/>
              <w:numPr>
                <w:ilvl w:val="0"/>
                <w:numId w:val="1"/>
              </w:numPr>
              <w:p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pBdr>
              <w:jc w:val="both"/>
            </w:pPr>
            <w:r w:rsidRPr="00631932">
              <w:rPr>
                <w:b/>
              </w:rPr>
              <w:t xml:space="preserve">İLGİLİ BELGELER </w:t>
            </w:r>
            <w:r w:rsidRPr="007033CC">
              <w:rPr>
                <w:b/>
              </w:rPr>
              <w:t>:</w:t>
            </w:r>
            <w:r>
              <w:t>Kullanım kılavuzu bulunmamaktadır.</w:t>
            </w:r>
          </w:p>
          <w:p w:rsidR="00AD5EA4" w:rsidRDefault="00AD5EA4" w:rsidP="00AD5EA4">
            <w:pPr>
              <w:pStyle w:val="ListeParagraf"/>
              <w:jc w:val="both"/>
            </w:pPr>
          </w:p>
          <w:p w:rsidR="00AD5EA4" w:rsidRPr="007033CC" w:rsidRDefault="00AD5EA4" w:rsidP="00AD5EA4">
            <w:pPr>
              <w:pStyle w:val="ListeParagraf"/>
              <w:numPr>
                <w:ilvl w:val="0"/>
                <w:numId w:val="1"/>
              </w:numPr>
              <w:pBdr>
                <w:top w:val="single" w:sz="12" w:space="1" w:color="000000"/>
                <w:left w:val="single" w:sz="12" w:space="4" w:color="000000"/>
                <w:bottom w:val="single" w:sz="12" w:space="1" w:color="000000"/>
                <w:right w:val="single" w:sz="12" w:space="4" w:color="000000"/>
              </w:pBdr>
              <w:jc w:val="both"/>
              <w:rPr>
                <w:b/>
              </w:rPr>
            </w:pPr>
            <w:r w:rsidRPr="00631932">
              <w:rPr>
                <w:b/>
              </w:rPr>
              <w:t xml:space="preserve">EKLER </w:t>
            </w:r>
            <w:r w:rsidRPr="007033CC">
              <w:rPr>
                <w:b/>
              </w:rPr>
              <w:t>: Yok</w:t>
            </w:r>
          </w:p>
          <w:p w:rsidR="001D3C65" w:rsidRDefault="001D3C65"/>
        </w:tc>
      </w:tr>
    </w:tbl>
    <w:p w:rsidR="007B0D37" w:rsidRDefault="007B0D37"/>
    <w:sectPr w:rsidR="007B0D37" w:rsidSect="001D3C65">
      <w:headerReference w:type="first" r:id="rId7"/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C45" w:rsidRDefault="00322C45" w:rsidP="001D3C65">
      <w:pPr>
        <w:spacing w:after="0" w:line="240" w:lineRule="auto"/>
      </w:pPr>
      <w:r>
        <w:separator/>
      </w:r>
    </w:p>
  </w:endnote>
  <w:endnote w:type="continuationSeparator" w:id="1">
    <w:p w:rsidR="00322C45" w:rsidRDefault="00322C45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C45" w:rsidRDefault="00322C45" w:rsidP="001D3C65">
      <w:pPr>
        <w:spacing w:after="0" w:line="240" w:lineRule="auto"/>
      </w:pPr>
      <w:r>
        <w:separator/>
      </w:r>
    </w:p>
  </w:footnote>
  <w:footnote w:type="continuationSeparator" w:id="1">
    <w:p w:rsidR="00322C45" w:rsidRDefault="00322C45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/>
    </w:tblPr>
    <w:tblGrid>
      <w:gridCol w:w="1560"/>
      <w:gridCol w:w="4961"/>
      <w:gridCol w:w="3261"/>
    </w:tblGrid>
    <w:tr w:rsidR="001D3C65" w:rsidRPr="00A90A1B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SSH-TAL-00003</w:t>
          </w:r>
        </w:p>
      </w:tc>
    </w:tr>
    <w:tr w:rsidR="001D3C65" w:rsidRPr="00A90A1B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06.04.2026</w:t>
          </w:r>
        </w:p>
      </w:tc>
    </w:tr>
    <w:tr w:rsidR="001D3C65" w:rsidRPr="00A90A1B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:rsidR="008B69A2" w:rsidRPr="00AD5EA4" w:rsidRDefault="00AD5EA4" w:rsidP="001D3C65">
          <w:pPr>
            <w:spacing w:after="0" w:line="276" w:lineRule="auto"/>
            <w:jc w:val="center"/>
            <w:rPr>
              <w:b/>
              <w:bCs/>
            </w:rPr>
          </w:pPr>
          <w:r w:rsidRPr="00AD5EA4">
            <w:rPr>
              <w:b/>
              <w:bCs/>
            </w:rPr>
            <w:t>KLİMA KULLANMA TALİMATI</w:t>
          </w:r>
          <w:r w:rsidR="008B69A2" w:rsidRPr="00AD5EA4">
            <w:rPr>
              <w:b/>
              <w:bCs/>
            </w:rPr>
            <w:t xml:space="preserve"> </w:t>
          </w:r>
        </w:p>
      </w:tc>
    </w:tr>
  </w:tbl>
  <w:p w:rsidR="001D3C65" w:rsidRDefault="001D3C65">
    <w:pPr>
      <w:pStyle w:val="stbilgi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B44FB"/>
    <w:multiLevelType w:val="hybridMultilevel"/>
    <w:tmpl w:val="E242854E"/>
    <w:lvl w:ilvl="0" w:tplc="90F211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4B609F"/>
    <w:rsid w:val="000574D2"/>
    <w:rsid w:val="00192DD5"/>
    <w:rsid w:val="001D3C65"/>
    <w:rsid w:val="00322C45"/>
    <w:rsid w:val="003C3BB9"/>
    <w:rsid w:val="004B609F"/>
    <w:rsid w:val="00614538"/>
    <w:rsid w:val="00664A6F"/>
    <w:rsid w:val="0067539A"/>
    <w:rsid w:val="006B1FF9"/>
    <w:rsid w:val="007B0D37"/>
    <w:rsid w:val="008B1422"/>
    <w:rsid w:val="008B69A2"/>
    <w:rsid w:val="00920969"/>
    <w:rsid w:val="009B427E"/>
    <w:rsid w:val="00A80ABC"/>
    <w:rsid w:val="00AD5EA4"/>
    <w:rsid w:val="00BB4282"/>
    <w:rsid w:val="00BC7D62"/>
    <w:rsid w:val="00BF6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5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39"/>
    <w:rsid w:val="001D3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D5EA4"/>
    <w:pPr>
      <w:ind w:left="720"/>
      <w:contextualSpacing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hasdemir</dc:creator>
  <cp:lastModifiedBy>Hp</cp:lastModifiedBy>
  <cp:revision>3</cp:revision>
  <dcterms:created xsi:type="dcterms:W3CDTF">2026-03-28T22:28:00Z</dcterms:created>
  <dcterms:modified xsi:type="dcterms:W3CDTF">2026-03-28T22:37:00Z</dcterms:modified>
</cp:coreProperties>
</file>