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4601" w:type="dxa"/>
        <w:tblInd w:w="-5" w:type="dxa"/>
        <w:tblLook w:val="04A0" w:firstRow="1" w:lastRow="0" w:firstColumn="1" w:lastColumn="0" w:noHBand="0" w:noVBand="1"/>
      </w:tblPr>
      <w:tblGrid>
        <w:gridCol w:w="1527"/>
        <w:gridCol w:w="9672"/>
        <w:gridCol w:w="1417"/>
        <w:gridCol w:w="1985"/>
      </w:tblGrid>
      <w:tr w:rsidR="0000169C" w:rsidRPr="00860DA7" w14:paraId="6AA9D239" w14:textId="77777777" w:rsidTr="003568DA">
        <w:trPr>
          <w:trHeight w:val="425"/>
        </w:trPr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86518" w14:textId="77777777" w:rsidR="0000169C" w:rsidRPr="00860DA7" w:rsidRDefault="0000169C" w:rsidP="00E11F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0DA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0568FE7E" wp14:editId="27F7E464">
                  <wp:simplePos x="0" y="0"/>
                  <wp:positionH relativeFrom="margin">
                    <wp:posOffset>0</wp:posOffset>
                  </wp:positionH>
                  <wp:positionV relativeFrom="margin">
                    <wp:posOffset>0</wp:posOffset>
                  </wp:positionV>
                  <wp:extent cx="831850" cy="831850"/>
                  <wp:effectExtent l="0" t="0" r="0" b="0"/>
                  <wp:wrapSquare wrapText="bothSides"/>
                  <wp:docPr id="276025133" name="Resim 2" descr="logo, simge, sembol, ticari marka, yazı tipi içeren bir resim&#10;&#10;Yapay zeka tarafından oluşturulmuş içerik yanlış olabil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025133" name="Resim 2" descr="logo, simge, sembol, ticari marka, yazı tipi içeren bir resim&#10;&#10;Yapay zeka tarafından oluşturulmuş içerik yanlış olabili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0" cy="831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5575" w14:textId="77777777" w:rsidR="003568DA" w:rsidRDefault="003568DA" w:rsidP="00E11F8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FCA6090" w14:textId="77777777" w:rsidR="0000169C" w:rsidRPr="00860DA7" w:rsidRDefault="0000169C" w:rsidP="00E11F8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0D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AYDIN ADNAN MENDERES ÜNİVERSİTESİ</w:t>
            </w:r>
          </w:p>
          <w:p w14:paraId="11E76648" w14:textId="77777777" w:rsidR="0000169C" w:rsidRPr="00860DA7" w:rsidRDefault="0000169C" w:rsidP="00E11F8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0D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SÖKE SAĞLIK HİZMETLERİ MESLEK YÜKSEKOKULU</w:t>
            </w:r>
          </w:p>
          <w:p w14:paraId="754B9645" w14:textId="77777777" w:rsidR="0000169C" w:rsidRDefault="0000169C" w:rsidP="00E11F83">
            <w:pPr>
              <w:pStyle w:val="Default"/>
              <w:jc w:val="center"/>
            </w:pPr>
          </w:p>
          <w:p w14:paraId="6FD0C528" w14:textId="77777777" w:rsidR="0000169C" w:rsidRPr="00860DA7" w:rsidRDefault="0000169C" w:rsidP="00B42C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8858B" w14:textId="77777777" w:rsidR="0000169C" w:rsidRPr="00860DA7" w:rsidRDefault="0000169C" w:rsidP="00E11F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DA7">
              <w:rPr>
                <w:rFonts w:ascii="Times New Roman" w:hAnsi="Times New Roman" w:cs="Times New Roman"/>
                <w:sz w:val="24"/>
                <w:szCs w:val="24"/>
              </w:rPr>
              <w:t>Doküman Kodu: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02A2" w14:textId="77777777" w:rsidR="0000169C" w:rsidRPr="00860DA7" w:rsidRDefault="0000169C" w:rsidP="00E11F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0169C" w:rsidRPr="00860DA7" w14:paraId="7962BE4F" w14:textId="77777777" w:rsidTr="003568DA">
        <w:trPr>
          <w:trHeight w:val="578"/>
        </w:trPr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2B897" w14:textId="77777777" w:rsidR="0000169C" w:rsidRPr="00860DA7" w:rsidRDefault="0000169C" w:rsidP="00E11F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03133" w14:textId="77777777" w:rsidR="0000169C" w:rsidRPr="00860DA7" w:rsidRDefault="0000169C" w:rsidP="00E11F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C6225" w14:textId="77777777" w:rsidR="0000169C" w:rsidRPr="00860DA7" w:rsidRDefault="0000169C" w:rsidP="00E11F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DA7">
              <w:rPr>
                <w:rFonts w:ascii="Times New Roman" w:hAnsi="Times New Roman" w:cs="Times New Roman"/>
                <w:sz w:val="24"/>
                <w:szCs w:val="24"/>
              </w:rPr>
              <w:t>Yayın Tarihi: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FF94" w14:textId="77777777" w:rsidR="0000169C" w:rsidRPr="00860DA7" w:rsidRDefault="0000169C" w:rsidP="00E11F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0169C" w:rsidRPr="00860DA7" w14:paraId="67B2C718" w14:textId="77777777" w:rsidTr="00B6041E">
        <w:trPr>
          <w:trHeight w:val="576"/>
        </w:trPr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BCBF7" w14:textId="77777777" w:rsidR="0000169C" w:rsidRPr="00860DA7" w:rsidRDefault="0000169C" w:rsidP="00E11F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B8E5" w14:textId="77777777" w:rsidR="0000169C" w:rsidRPr="00860DA7" w:rsidRDefault="0000169C" w:rsidP="00E11F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DEDD4" w14:textId="77777777" w:rsidR="0000169C" w:rsidRPr="00860DA7" w:rsidRDefault="0000169C" w:rsidP="00E11F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DA7">
              <w:rPr>
                <w:rFonts w:ascii="Times New Roman" w:hAnsi="Times New Roman" w:cs="Times New Roman"/>
                <w:sz w:val="24"/>
                <w:szCs w:val="24"/>
              </w:rPr>
              <w:t>Revizyon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A02D" w14:textId="77777777" w:rsidR="0000169C" w:rsidRPr="00860DA7" w:rsidRDefault="0000169C" w:rsidP="00E11F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0169C" w:rsidRPr="00860DA7" w14:paraId="4531BBD3" w14:textId="77777777" w:rsidTr="003568DA">
        <w:trPr>
          <w:trHeight w:val="587"/>
        </w:trPr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CE15F" w14:textId="77777777" w:rsidR="0000169C" w:rsidRPr="00860DA7" w:rsidRDefault="0000169C" w:rsidP="00E11F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EEACE" w14:textId="77777777" w:rsidR="0000169C" w:rsidRPr="00860DA7" w:rsidRDefault="0000169C" w:rsidP="00E11F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2ACE4" w14:textId="77777777" w:rsidR="0000169C" w:rsidRPr="00860DA7" w:rsidRDefault="0000169C" w:rsidP="00E11F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DA7">
              <w:rPr>
                <w:rFonts w:ascii="Times New Roman" w:hAnsi="Times New Roman" w:cs="Times New Roman"/>
                <w:sz w:val="24"/>
                <w:szCs w:val="24"/>
              </w:rPr>
              <w:t>Revizyon Tarihi: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6850" w14:textId="77777777" w:rsidR="0000169C" w:rsidRPr="00860DA7" w:rsidRDefault="0000169C" w:rsidP="00E11F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07695" w:rsidRPr="00860DA7" w14:paraId="23A264EA" w14:textId="77777777" w:rsidTr="00CE0C07">
        <w:tc>
          <w:tcPr>
            <w:tcW w:w="146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352A7" w14:textId="69F156E9" w:rsidR="00461B3A" w:rsidRDefault="00107695" w:rsidP="00FF6029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TIBBİ HİZMETLER VE </w:t>
            </w:r>
            <w:r w:rsidR="00B6041E">
              <w:rPr>
                <w:b/>
                <w:bCs/>
              </w:rPr>
              <w:t>TEKNİKLER BÖLÜMÜ</w:t>
            </w:r>
          </w:p>
          <w:p w14:paraId="1FFF63BF" w14:textId="31FCB5A5" w:rsidR="00107695" w:rsidRPr="00860DA7" w:rsidRDefault="00461B3A" w:rsidP="00FF60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 xml:space="preserve">SANAL GERÇEKLİK UYGULAMA </w:t>
            </w:r>
            <w:r w:rsidR="00B6041E">
              <w:rPr>
                <w:b/>
                <w:bCs/>
              </w:rPr>
              <w:t xml:space="preserve">LABORATUVARI </w:t>
            </w:r>
            <w:r w:rsidR="00552E5E">
              <w:rPr>
                <w:b/>
                <w:bCs/>
              </w:rPr>
              <w:t>MAKİNE/</w:t>
            </w:r>
            <w:r w:rsidR="00107695">
              <w:rPr>
                <w:b/>
                <w:bCs/>
              </w:rPr>
              <w:t>EKİPMAN LİSTESİ</w:t>
            </w:r>
          </w:p>
        </w:tc>
      </w:tr>
    </w:tbl>
    <w:p w14:paraId="28062646" w14:textId="77777777" w:rsidR="00AF02B0" w:rsidRDefault="00AF02B0" w:rsidP="006D1751">
      <w:pPr>
        <w:spacing w:after="0"/>
        <w:jc w:val="both"/>
      </w:pPr>
    </w:p>
    <w:tbl>
      <w:tblPr>
        <w:tblStyle w:val="TabloKlavuzu"/>
        <w:tblW w:w="14596" w:type="dxa"/>
        <w:tblLook w:val="04A0" w:firstRow="1" w:lastRow="0" w:firstColumn="1" w:lastColumn="0" w:noHBand="0" w:noVBand="1"/>
      </w:tblPr>
      <w:tblGrid>
        <w:gridCol w:w="1048"/>
        <w:gridCol w:w="3666"/>
        <w:gridCol w:w="1802"/>
        <w:gridCol w:w="4252"/>
        <w:gridCol w:w="3828"/>
      </w:tblGrid>
      <w:tr w:rsidR="007302A6" w14:paraId="782AB190" w14:textId="77777777" w:rsidTr="00B337C0">
        <w:tc>
          <w:tcPr>
            <w:tcW w:w="1048" w:type="dxa"/>
          </w:tcPr>
          <w:p w14:paraId="0EF706ED" w14:textId="77777777" w:rsidR="00D8060D" w:rsidRDefault="00D8060D" w:rsidP="006D1751">
            <w:pPr>
              <w:pStyle w:val="Default"/>
              <w:jc w:val="both"/>
            </w:pPr>
            <w:r>
              <w:t xml:space="preserve">Sıra </w:t>
            </w:r>
          </w:p>
          <w:p w14:paraId="35D16E1E" w14:textId="77777777" w:rsidR="00D8060D" w:rsidRPr="00E960CD" w:rsidRDefault="00D8060D" w:rsidP="006D1751">
            <w:pPr>
              <w:pStyle w:val="Default"/>
              <w:jc w:val="both"/>
            </w:pPr>
            <w:r>
              <w:t>No</w:t>
            </w:r>
          </w:p>
        </w:tc>
        <w:tc>
          <w:tcPr>
            <w:tcW w:w="3666" w:type="dxa"/>
          </w:tcPr>
          <w:p w14:paraId="3E7A3B55" w14:textId="77777777" w:rsidR="00D8060D" w:rsidRPr="00E86CEA" w:rsidRDefault="00D8060D" w:rsidP="006D1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hAnsi="Calibri" w:cs="Calibri"/>
                <w:color w:val="000000"/>
                <w:kern w:val="0"/>
                <w:sz w:val="24"/>
                <w:szCs w:val="24"/>
                <w14:ligatures w14:val="none"/>
              </w:rPr>
              <w:t>Makine/Ekipman Adı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D8060D" w:rsidRPr="00E86CEA" w14:paraId="0EC3C697" w14:textId="77777777">
              <w:trPr>
                <w:trHeight w:val="110"/>
              </w:trPr>
              <w:tc>
                <w:tcPr>
                  <w:tcW w:w="0" w:type="auto"/>
                </w:tcPr>
                <w:p w14:paraId="7242FBD3" w14:textId="77777777" w:rsidR="00D8060D" w:rsidRPr="00E86CEA" w:rsidRDefault="00D8060D" w:rsidP="006D175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Calibri" w:hAnsi="Calibri" w:cs="Calibri"/>
                      <w:color w:val="000000"/>
                      <w:kern w:val="0"/>
                      <w14:ligatures w14:val="none"/>
                    </w:rPr>
                  </w:pPr>
                </w:p>
              </w:tc>
            </w:tr>
          </w:tbl>
          <w:p w14:paraId="07A648EE" w14:textId="77777777" w:rsidR="00D8060D" w:rsidRPr="00E960CD" w:rsidRDefault="00D8060D" w:rsidP="006D1751">
            <w:pPr>
              <w:pStyle w:val="Default"/>
              <w:jc w:val="both"/>
            </w:pPr>
          </w:p>
        </w:tc>
        <w:tc>
          <w:tcPr>
            <w:tcW w:w="1802" w:type="dxa"/>
          </w:tcPr>
          <w:p w14:paraId="11487D2C" w14:textId="77777777" w:rsidR="00D8060D" w:rsidRPr="00E960CD" w:rsidRDefault="00D8060D" w:rsidP="006D1751">
            <w:pPr>
              <w:pStyle w:val="Default"/>
              <w:jc w:val="both"/>
            </w:pPr>
            <w:r>
              <w:t>Marka ve Model</w:t>
            </w:r>
          </w:p>
        </w:tc>
        <w:tc>
          <w:tcPr>
            <w:tcW w:w="4252" w:type="dxa"/>
          </w:tcPr>
          <w:p w14:paraId="24F6C8FE" w14:textId="77777777" w:rsidR="00D8060D" w:rsidRPr="00E960CD" w:rsidRDefault="00D8060D" w:rsidP="006D1751">
            <w:pPr>
              <w:pStyle w:val="Default"/>
              <w:jc w:val="both"/>
            </w:pPr>
            <w:r>
              <w:t>Kullanım Amacı</w:t>
            </w:r>
          </w:p>
        </w:tc>
        <w:tc>
          <w:tcPr>
            <w:tcW w:w="3828" w:type="dxa"/>
          </w:tcPr>
          <w:p w14:paraId="2A89811B" w14:textId="77777777" w:rsidR="00D8060D" w:rsidRPr="00E960CD" w:rsidRDefault="00D8060D" w:rsidP="006D1751">
            <w:pPr>
              <w:pStyle w:val="Default"/>
              <w:jc w:val="both"/>
            </w:pPr>
            <w:r>
              <w:t>Teknik Özellikler</w:t>
            </w:r>
          </w:p>
        </w:tc>
      </w:tr>
      <w:tr w:rsidR="00BF5D4F" w14:paraId="3A4C0A68" w14:textId="77777777" w:rsidTr="00B337C0">
        <w:tc>
          <w:tcPr>
            <w:tcW w:w="1048" w:type="dxa"/>
          </w:tcPr>
          <w:p w14:paraId="6581B67F" w14:textId="77777777" w:rsidR="00BF5D4F" w:rsidRDefault="00BF5D4F" w:rsidP="00BF5D4F">
            <w:pPr>
              <w:pStyle w:val="ListeParagraf"/>
              <w:numPr>
                <w:ilvl w:val="0"/>
                <w:numId w:val="1"/>
              </w:numPr>
              <w:jc w:val="both"/>
            </w:pPr>
          </w:p>
        </w:tc>
        <w:tc>
          <w:tcPr>
            <w:tcW w:w="3666" w:type="dxa"/>
          </w:tcPr>
          <w:p w14:paraId="715D8C56" w14:textId="77777777" w:rsidR="00BF5D4F" w:rsidRDefault="00BF5D4F" w:rsidP="00BF5D4F">
            <w:pPr>
              <w:jc w:val="both"/>
              <w:rPr>
                <w:noProof/>
              </w:rPr>
            </w:pPr>
            <w:r w:rsidRPr="005B15D0">
              <w:rPr>
                <w:noProof/>
                <w:lang w:eastAsia="tr-TR"/>
              </w:rPr>
              <w:drawing>
                <wp:inline distT="0" distB="0" distL="0" distR="0" wp14:anchorId="523A07D5" wp14:editId="174B5949">
                  <wp:extent cx="2186305" cy="1335819"/>
                  <wp:effectExtent l="0" t="0" r="4445" b="0"/>
                  <wp:docPr id="1413297041" name="Resi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726" r="6739" b="72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3193" cy="1340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C4325AA" w14:textId="2CDDC0CB" w:rsidR="00BF5D4F" w:rsidRPr="005B15D0" w:rsidRDefault="00BF5D4F" w:rsidP="00BF5D4F">
            <w:pPr>
              <w:jc w:val="both"/>
              <w:rPr>
                <w:noProof/>
                <w:lang w:eastAsia="tr-TR"/>
              </w:rPr>
            </w:pPr>
            <w:r>
              <w:rPr>
                <w:noProof/>
              </w:rPr>
              <w:t>Ekran</w:t>
            </w:r>
          </w:p>
        </w:tc>
        <w:tc>
          <w:tcPr>
            <w:tcW w:w="1802" w:type="dxa"/>
          </w:tcPr>
          <w:p w14:paraId="40AD165E" w14:textId="77777777" w:rsidR="00BF5D4F" w:rsidRDefault="00BF5D4F" w:rsidP="00BF5D4F">
            <w:pPr>
              <w:jc w:val="both"/>
            </w:pPr>
            <w:proofErr w:type="spellStart"/>
            <w:r>
              <w:t>Toshiba</w:t>
            </w:r>
            <w:proofErr w:type="spellEnd"/>
            <w:r>
              <w:t xml:space="preserve"> </w:t>
            </w:r>
            <w:r w:rsidRPr="00D95F39">
              <w:t>4K Ultra HD</w:t>
            </w:r>
            <w:r>
              <w:t xml:space="preserve"> Smart TV</w:t>
            </w:r>
          </w:p>
          <w:p w14:paraId="7708CA70" w14:textId="77777777" w:rsidR="00BF5D4F" w:rsidRDefault="00BF5D4F" w:rsidP="00BF5D4F">
            <w:pPr>
              <w:jc w:val="both"/>
            </w:pPr>
          </w:p>
        </w:tc>
        <w:tc>
          <w:tcPr>
            <w:tcW w:w="4252" w:type="dxa"/>
          </w:tcPr>
          <w:p w14:paraId="274B292B" w14:textId="4B3FED9D" w:rsidR="00BF5D4F" w:rsidRDefault="00BF5D4F" w:rsidP="00BF5D4F">
            <w:pPr>
              <w:jc w:val="both"/>
            </w:pPr>
            <w:r>
              <w:t>U şeklinde eğitim düzenine uygun duvara monteli, Sanal gerçeklik gözlüğü ile yapılan uygulamanın eğitmen ve öğrenciler tarafından izlenmesine olanak sağlar.</w:t>
            </w:r>
          </w:p>
        </w:tc>
        <w:tc>
          <w:tcPr>
            <w:tcW w:w="3828" w:type="dxa"/>
          </w:tcPr>
          <w:p w14:paraId="6E8B753A" w14:textId="77777777" w:rsidR="00BF5D4F" w:rsidRDefault="00BF5D4F" w:rsidP="00BF5D4F">
            <w:pPr>
              <w:jc w:val="both"/>
            </w:pPr>
            <w:r w:rsidRPr="00D95F39">
              <w:t>4K Ultra HD</w:t>
            </w:r>
          </w:p>
          <w:p w14:paraId="771D2010" w14:textId="77777777" w:rsidR="00BF5D4F" w:rsidRDefault="00BF5D4F" w:rsidP="00BF5D4F">
            <w:pPr>
              <w:jc w:val="both"/>
            </w:pPr>
            <w:proofErr w:type="spellStart"/>
            <w:r>
              <w:t>Akıll</w:t>
            </w:r>
            <w:proofErr w:type="spellEnd"/>
            <w:r>
              <w:t xml:space="preserve"> TV</w:t>
            </w:r>
          </w:p>
          <w:p w14:paraId="0977217A" w14:textId="3363F887" w:rsidR="00BF5D4F" w:rsidRDefault="00BF5D4F" w:rsidP="00BF5D4F">
            <w:pPr>
              <w:jc w:val="both"/>
            </w:pPr>
            <w:r>
              <w:t>Uydu alıcısına sahip</w:t>
            </w:r>
          </w:p>
        </w:tc>
      </w:tr>
      <w:tr w:rsidR="00BF5D4F" w14:paraId="4CB6A162" w14:textId="77777777" w:rsidTr="00B337C0">
        <w:tc>
          <w:tcPr>
            <w:tcW w:w="1048" w:type="dxa"/>
          </w:tcPr>
          <w:p w14:paraId="3D0A81E2" w14:textId="77777777" w:rsidR="00BF5D4F" w:rsidRDefault="00BF5D4F" w:rsidP="00BF5D4F">
            <w:pPr>
              <w:pStyle w:val="ListeParagraf"/>
              <w:numPr>
                <w:ilvl w:val="0"/>
                <w:numId w:val="1"/>
              </w:numPr>
              <w:jc w:val="both"/>
            </w:pPr>
          </w:p>
        </w:tc>
        <w:tc>
          <w:tcPr>
            <w:tcW w:w="3666" w:type="dxa"/>
          </w:tcPr>
          <w:p w14:paraId="1D42307B" w14:textId="77777777" w:rsidR="00BF5D4F" w:rsidRPr="005B15D0" w:rsidRDefault="00BF5D4F" w:rsidP="00BF5D4F">
            <w:pPr>
              <w:jc w:val="both"/>
            </w:pPr>
          </w:p>
          <w:p w14:paraId="0F4AA592" w14:textId="77777777" w:rsidR="00BF5D4F" w:rsidRDefault="00BF5D4F" w:rsidP="00BF5D4F">
            <w:pPr>
              <w:jc w:val="both"/>
            </w:pPr>
            <w:r w:rsidRPr="005B15D0">
              <w:rPr>
                <w:noProof/>
                <w:lang w:eastAsia="tr-TR"/>
              </w:rPr>
              <w:lastRenderedPageBreak/>
              <w:drawing>
                <wp:inline distT="0" distB="0" distL="0" distR="0" wp14:anchorId="501DB5BF" wp14:editId="1ED242EB">
                  <wp:extent cx="1995777" cy="2079649"/>
                  <wp:effectExtent l="0" t="0" r="5080" b="0"/>
                  <wp:docPr id="570744806" name="Resi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939" t="26087" r="15873" b="159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2976" cy="2087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72592B1" w14:textId="3DBE7F12" w:rsidR="00BF5D4F" w:rsidRPr="005B15D0" w:rsidRDefault="00BF5D4F" w:rsidP="00BF5D4F">
            <w:pPr>
              <w:jc w:val="both"/>
              <w:rPr>
                <w:noProof/>
                <w:lang w:eastAsia="tr-TR"/>
              </w:rPr>
            </w:pPr>
            <w:r>
              <w:t>VR Gözlük</w:t>
            </w:r>
          </w:p>
        </w:tc>
        <w:tc>
          <w:tcPr>
            <w:tcW w:w="1802" w:type="dxa"/>
          </w:tcPr>
          <w:p w14:paraId="5779771A" w14:textId="035E05BF" w:rsidR="00BF5D4F" w:rsidRDefault="00BF5D4F" w:rsidP="00BF5D4F">
            <w:pPr>
              <w:jc w:val="both"/>
            </w:pPr>
            <w:r w:rsidRPr="00116430">
              <w:lastRenderedPageBreak/>
              <w:t>Meta</w:t>
            </w:r>
          </w:p>
        </w:tc>
        <w:tc>
          <w:tcPr>
            <w:tcW w:w="4252" w:type="dxa"/>
          </w:tcPr>
          <w:p w14:paraId="69DB0260" w14:textId="490F11BB" w:rsidR="00BF5D4F" w:rsidRDefault="00BF5D4F" w:rsidP="00BF5D4F">
            <w:pPr>
              <w:jc w:val="both"/>
            </w:pPr>
            <w:r>
              <w:t xml:space="preserve">Sanal gerçeklik gözlüğü, </w:t>
            </w:r>
            <w:r w:rsidRPr="00116430">
              <w:t>kullanıcıları tamamen dijital bir dünyaya (</w:t>
            </w:r>
            <w:proofErr w:type="spellStart"/>
            <w:r w:rsidRPr="00116430">
              <w:t>Metaverse</w:t>
            </w:r>
            <w:proofErr w:type="spellEnd"/>
            <w:r w:rsidRPr="00116430">
              <w:t>) yerleştiren veya dijital nesneleri gerçek ortamla birleştiren (Karma Gerçeklik) sanal gerçeklik gözlükleridir. Kablosuz ve bağımsız çalış</w:t>
            </w:r>
            <w:r>
              <w:t>ır.</w:t>
            </w:r>
          </w:p>
        </w:tc>
        <w:tc>
          <w:tcPr>
            <w:tcW w:w="3828" w:type="dxa"/>
          </w:tcPr>
          <w:p w14:paraId="11F7063A" w14:textId="62280641" w:rsidR="00BF5D4F" w:rsidRDefault="00BF5D4F" w:rsidP="00BF5D4F">
            <w:pPr>
              <w:jc w:val="both"/>
            </w:pPr>
            <w:r>
              <w:t>Her bir gözlüğün sağ ve sol el olmak üzere iki (2) adet kumandası ve bir (1) adet şarj aleti vardır.</w:t>
            </w:r>
          </w:p>
        </w:tc>
      </w:tr>
      <w:tr w:rsidR="00BF5D4F" w14:paraId="0DE66233" w14:textId="77777777" w:rsidTr="00B337C0">
        <w:tc>
          <w:tcPr>
            <w:tcW w:w="1048" w:type="dxa"/>
          </w:tcPr>
          <w:p w14:paraId="142BA102" w14:textId="77777777" w:rsidR="00BF5D4F" w:rsidRDefault="00BF5D4F" w:rsidP="00BF5D4F">
            <w:pPr>
              <w:pStyle w:val="ListeParagraf"/>
              <w:numPr>
                <w:ilvl w:val="0"/>
                <w:numId w:val="1"/>
              </w:numPr>
              <w:jc w:val="both"/>
            </w:pPr>
          </w:p>
        </w:tc>
        <w:tc>
          <w:tcPr>
            <w:tcW w:w="3666" w:type="dxa"/>
          </w:tcPr>
          <w:p w14:paraId="2FD39C72" w14:textId="77777777" w:rsidR="00BF5D4F" w:rsidRDefault="00BF5D4F" w:rsidP="00BF5D4F">
            <w:pPr>
              <w:jc w:val="both"/>
            </w:pPr>
            <w:r w:rsidRPr="005B15D0">
              <w:rPr>
                <w:noProof/>
                <w:lang w:eastAsia="tr-TR"/>
              </w:rPr>
              <w:drawing>
                <wp:inline distT="0" distB="0" distL="0" distR="0" wp14:anchorId="0DE50AC7" wp14:editId="26DB2586">
                  <wp:extent cx="1057488" cy="2210462"/>
                  <wp:effectExtent l="0" t="0" r="9525" b="0"/>
                  <wp:docPr id="1159630327" name="Resi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94" t="7729" r="23066" b="25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763" cy="2223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8CC82E5" w14:textId="6425817A" w:rsidR="00BF5D4F" w:rsidRPr="005B15D0" w:rsidRDefault="00BF5D4F" w:rsidP="00BF5D4F">
            <w:pPr>
              <w:jc w:val="both"/>
              <w:rPr>
                <w:noProof/>
                <w:lang w:eastAsia="tr-TR"/>
              </w:rPr>
            </w:pPr>
            <w:r>
              <w:t>Bilgisayar Kasası</w:t>
            </w:r>
          </w:p>
        </w:tc>
        <w:tc>
          <w:tcPr>
            <w:tcW w:w="1802" w:type="dxa"/>
          </w:tcPr>
          <w:p w14:paraId="08C67BBD" w14:textId="77777777" w:rsidR="00BF5D4F" w:rsidRDefault="00BF5D4F" w:rsidP="00BF5D4F">
            <w:pPr>
              <w:jc w:val="both"/>
            </w:pPr>
          </w:p>
        </w:tc>
        <w:tc>
          <w:tcPr>
            <w:tcW w:w="4252" w:type="dxa"/>
          </w:tcPr>
          <w:p w14:paraId="4185AE65" w14:textId="403B461E" w:rsidR="00BF5D4F" w:rsidRDefault="00BF5D4F" w:rsidP="00BF5D4F">
            <w:pPr>
              <w:jc w:val="both"/>
            </w:pPr>
            <w:r w:rsidRPr="00424C9F">
              <w:t>Bilgisayar kasası, içine yerleştirilecek olan bilgisayar bileşenlerini dışarıdan gelebilecek fiziksel darbelere karşı kor</w:t>
            </w:r>
            <w:r>
              <w:t>uyan yapıdır. S</w:t>
            </w:r>
            <w:r w:rsidRPr="00424C9F">
              <w:t xml:space="preserve">ahip olduğu fanlarla içerideki sıcak havayı dışarı atar. </w:t>
            </w:r>
          </w:p>
        </w:tc>
        <w:tc>
          <w:tcPr>
            <w:tcW w:w="3828" w:type="dxa"/>
          </w:tcPr>
          <w:p w14:paraId="40801D07" w14:textId="3CFDCED5" w:rsidR="00BF5D4F" w:rsidRDefault="00BF5D4F" w:rsidP="00BF5D4F">
            <w:pPr>
              <w:jc w:val="both"/>
            </w:pPr>
            <w:r w:rsidRPr="00424C9F">
              <w:t xml:space="preserve">İçinde 1 </w:t>
            </w:r>
            <w:proofErr w:type="spellStart"/>
            <w:r w:rsidRPr="00424C9F">
              <w:t>anakart</w:t>
            </w:r>
            <w:proofErr w:type="spellEnd"/>
            <w:r w:rsidRPr="00424C9F">
              <w:t xml:space="preserve"> takma tepsisi, güç kaynağı yuvası, sabit disk ve CD-ROM sürücü gibi aygıtların yerleştirilebildiği 5,25 ve 3,5 inçlik yuvalar, arka tarafında soket boşlukları vardır.</w:t>
            </w:r>
          </w:p>
        </w:tc>
      </w:tr>
      <w:tr w:rsidR="00BF5D4F" w14:paraId="6B0C4A1A" w14:textId="77777777" w:rsidTr="00B337C0">
        <w:tc>
          <w:tcPr>
            <w:tcW w:w="1048" w:type="dxa"/>
          </w:tcPr>
          <w:p w14:paraId="62EDDA24" w14:textId="77777777" w:rsidR="00BF5D4F" w:rsidRDefault="00BF5D4F" w:rsidP="00BF5D4F">
            <w:pPr>
              <w:pStyle w:val="ListeParagraf"/>
              <w:numPr>
                <w:ilvl w:val="0"/>
                <w:numId w:val="1"/>
              </w:numPr>
              <w:jc w:val="both"/>
            </w:pPr>
          </w:p>
        </w:tc>
        <w:tc>
          <w:tcPr>
            <w:tcW w:w="3666" w:type="dxa"/>
          </w:tcPr>
          <w:p w14:paraId="6FF4845D" w14:textId="77777777" w:rsidR="00BF5D4F" w:rsidRPr="005B15D0" w:rsidRDefault="00BF5D4F" w:rsidP="00BF5D4F">
            <w:pPr>
              <w:jc w:val="both"/>
            </w:pPr>
            <w:r w:rsidRPr="005B15D0">
              <w:rPr>
                <w:noProof/>
                <w:lang w:eastAsia="tr-TR"/>
              </w:rPr>
              <w:drawing>
                <wp:inline distT="0" distB="0" distL="0" distR="0" wp14:anchorId="585E9B44" wp14:editId="407755B9">
                  <wp:extent cx="2170706" cy="1628030"/>
                  <wp:effectExtent l="0" t="0" r="1270" b="0"/>
                  <wp:docPr id="476817747" name="Resi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5377" cy="1631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D68F7D" w14:textId="1286CC77" w:rsidR="00BF5D4F" w:rsidRPr="005B15D0" w:rsidRDefault="00BF5D4F" w:rsidP="00BF5D4F">
            <w:pPr>
              <w:jc w:val="both"/>
              <w:rPr>
                <w:noProof/>
                <w:lang w:eastAsia="tr-TR"/>
              </w:rPr>
            </w:pPr>
            <w:r>
              <w:t>Yazıcı</w:t>
            </w:r>
          </w:p>
        </w:tc>
        <w:tc>
          <w:tcPr>
            <w:tcW w:w="1802" w:type="dxa"/>
          </w:tcPr>
          <w:p w14:paraId="174B8448" w14:textId="3D2061C4" w:rsidR="00BF5D4F" w:rsidRDefault="00BF5D4F" w:rsidP="00BF5D4F">
            <w:pPr>
              <w:jc w:val="both"/>
            </w:pPr>
            <w:proofErr w:type="spellStart"/>
            <w:r w:rsidRPr="004E5E3A">
              <w:t>Epson</w:t>
            </w:r>
            <w:proofErr w:type="spellEnd"/>
            <w:r w:rsidRPr="004E5E3A">
              <w:t xml:space="preserve"> </w:t>
            </w:r>
            <w:proofErr w:type="spellStart"/>
            <w:r w:rsidRPr="004E5E3A">
              <w:t>EcoTank</w:t>
            </w:r>
            <w:proofErr w:type="spellEnd"/>
            <w:r w:rsidRPr="004E5E3A">
              <w:t xml:space="preserve"> L3250 </w:t>
            </w:r>
          </w:p>
        </w:tc>
        <w:tc>
          <w:tcPr>
            <w:tcW w:w="4252" w:type="dxa"/>
          </w:tcPr>
          <w:p w14:paraId="471E77C7" w14:textId="1E536197" w:rsidR="00BF5D4F" w:rsidRDefault="00BF5D4F" w:rsidP="00BF5D4F">
            <w:pPr>
              <w:jc w:val="both"/>
            </w:pPr>
            <w:r>
              <w:t>Yazıcı, b</w:t>
            </w:r>
            <w:r w:rsidRPr="00843443">
              <w:t>ilgisayar veya telefon gibi dijital cihazlarda oluşturulan metin, grafik ve fotoğrafları fiziksel bir kâğıda aktaran çevresel bir donanımdır.</w:t>
            </w:r>
          </w:p>
        </w:tc>
        <w:tc>
          <w:tcPr>
            <w:tcW w:w="3828" w:type="dxa"/>
          </w:tcPr>
          <w:p w14:paraId="7FD398F8" w14:textId="77777777" w:rsidR="00BF5D4F" w:rsidRDefault="00BF5D4F" w:rsidP="00BF5D4F">
            <w:pPr>
              <w:spacing w:after="0" w:line="240" w:lineRule="auto"/>
              <w:jc w:val="both"/>
            </w:pPr>
            <w:proofErr w:type="spellStart"/>
            <w:r w:rsidRPr="00843443">
              <w:t>EcoTank</w:t>
            </w:r>
            <w:proofErr w:type="spellEnd"/>
            <w:r w:rsidRPr="00843443">
              <w:t xml:space="preserve"> L3250</w:t>
            </w:r>
          </w:p>
          <w:p w14:paraId="73A06E5B" w14:textId="77777777" w:rsidR="00BF5D4F" w:rsidRDefault="00BF5D4F" w:rsidP="00BF5D4F">
            <w:pPr>
              <w:spacing w:after="0" w:line="240" w:lineRule="auto"/>
              <w:jc w:val="both"/>
            </w:pPr>
            <w:r w:rsidRPr="0014321C">
              <w:t>Renkli baskı</w:t>
            </w:r>
          </w:p>
          <w:p w14:paraId="6CB69A75" w14:textId="77777777" w:rsidR="00BF5D4F" w:rsidRDefault="00BF5D4F" w:rsidP="00BF5D4F">
            <w:pPr>
              <w:spacing w:after="0" w:line="240" w:lineRule="auto"/>
              <w:jc w:val="both"/>
            </w:pPr>
            <w:r w:rsidRPr="0014321C">
              <w:t>Mürekkep püskürtmeli</w:t>
            </w:r>
          </w:p>
          <w:p w14:paraId="34506F05" w14:textId="77777777" w:rsidR="00BF5D4F" w:rsidRPr="0014321C" w:rsidRDefault="00BF5D4F" w:rsidP="00BF5D4F">
            <w:pPr>
              <w:spacing w:after="0" w:line="240" w:lineRule="auto"/>
              <w:jc w:val="both"/>
            </w:pPr>
            <w:proofErr w:type="spellStart"/>
            <w:r w:rsidRPr="004E5E3A">
              <w:t>Wi</w:t>
            </w:r>
            <w:proofErr w:type="spellEnd"/>
            <w:r w:rsidRPr="004E5E3A">
              <w:t>-Fi + Tarayıcı + Fotokopi</w:t>
            </w:r>
          </w:p>
          <w:p w14:paraId="0CBFD7AE" w14:textId="77777777" w:rsidR="00BF5D4F" w:rsidRPr="0014321C" w:rsidRDefault="00BF5D4F" w:rsidP="00BF5D4F">
            <w:pPr>
              <w:jc w:val="both"/>
            </w:pPr>
          </w:p>
          <w:p w14:paraId="76E5DAEA" w14:textId="77777777" w:rsidR="00BF5D4F" w:rsidRDefault="00BF5D4F" w:rsidP="00BF5D4F">
            <w:pPr>
              <w:jc w:val="both"/>
            </w:pPr>
          </w:p>
        </w:tc>
      </w:tr>
      <w:tr w:rsidR="00BF5D4F" w14:paraId="484936C2" w14:textId="77777777" w:rsidTr="00B337C0">
        <w:tc>
          <w:tcPr>
            <w:tcW w:w="1048" w:type="dxa"/>
          </w:tcPr>
          <w:p w14:paraId="1A5AFF2A" w14:textId="77777777" w:rsidR="00BF5D4F" w:rsidRDefault="00BF5D4F" w:rsidP="00BF5D4F">
            <w:pPr>
              <w:pStyle w:val="ListeParagraf"/>
              <w:numPr>
                <w:ilvl w:val="0"/>
                <w:numId w:val="1"/>
              </w:numPr>
              <w:jc w:val="both"/>
            </w:pPr>
          </w:p>
        </w:tc>
        <w:tc>
          <w:tcPr>
            <w:tcW w:w="3666" w:type="dxa"/>
          </w:tcPr>
          <w:p w14:paraId="7A55087D" w14:textId="77777777" w:rsidR="00BF5D4F" w:rsidRDefault="00BF5D4F" w:rsidP="00BF5D4F">
            <w:pPr>
              <w:jc w:val="both"/>
            </w:pPr>
            <w:r w:rsidRPr="005B15D0">
              <w:rPr>
                <w:noProof/>
                <w:lang w:eastAsia="tr-TR"/>
              </w:rPr>
              <w:drawing>
                <wp:inline distT="0" distB="0" distL="0" distR="0" wp14:anchorId="760A5BF0" wp14:editId="0675EA4C">
                  <wp:extent cx="1661822" cy="1944335"/>
                  <wp:effectExtent l="0" t="0" r="0" b="0"/>
                  <wp:docPr id="1217251530" name="Resi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065" r="134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1560" cy="1955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FFBAED9" w14:textId="2B339C92" w:rsidR="00BF5D4F" w:rsidRPr="005B15D0" w:rsidRDefault="00BF5D4F" w:rsidP="00BF5D4F">
            <w:pPr>
              <w:jc w:val="both"/>
              <w:rPr>
                <w:noProof/>
                <w:lang w:eastAsia="tr-TR"/>
              </w:rPr>
            </w:pPr>
            <w:r>
              <w:t>Mayo Masası</w:t>
            </w:r>
          </w:p>
        </w:tc>
        <w:tc>
          <w:tcPr>
            <w:tcW w:w="1802" w:type="dxa"/>
          </w:tcPr>
          <w:p w14:paraId="656F8456" w14:textId="74AA0C7F" w:rsidR="00BF5D4F" w:rsidRDefault="00BF5D4F" w:rsidP="00BF5D4F">
            <w:pPr>
              <w:jc w:val="both"/>
            </w:pPr>
            <w:r>
              <w:t>-</w:t>
            </w:r>
          </w:p>
        </w:tc>
        <w:tc>
          <w:tcPr>
            <w:tcW w:w="4252" w:type="dxa"/>
          </w:tcPr>
          <w:p w14:paraId="0234B85A" w14:textId="3AAE4864" w:rsidR="00BF5D4F" w:rsidRDefault="00BF5D4F" w:rsidP="00BF5D4F">
            <w:pPr>
              <w:jc w:val="both"/>
            </w:pPr>
            <w:r>
              <w:t xml:space="preserve">Cerrahi alet ve malzemelerin </w:t>
            </w:r>
            <w:proofErr w:type="gramStart"/>
            <w:r w:rsidRPr="001E17DF">
              <w:t>steril</w:t>
            </w:r>
            <w:proofErr w:type="gramEnd"/>
            <w:r w:rsidRPr="001E17DF">
              <w:t xml:space="preserve"> bir şekilde muhafaza edilip cerrahlara kolayca ulaştırılmasını sağlayan tekerlekli, yüksekliği ayarlanabilir portatif masadı</w:t>
            </w:r>
            <w:r>
              <w:t>r.</w:t>
            </w:r>
          </w:p>
        </w:tc>
        <w:tc>
          <w:tcPr>
            <w:tcW w:w="3828" w:type="dxa"/>
          </w:tcPr>
          <w:p w14:paraId="3B9117C2" w14:textId="4B1BFFAA" w:rsidR="00BF5D4F" w:rsidRPr="003647A2" w:rsidRDefault="00BF5D4F" w:rsidP="00BF5D4F">
            <w:pPr>
              <w:jc w:val="both"/>
            </w:pPr>
            <w:r>
              <w:t>Paslanmaz çelikten yapılmış olup, yüksekliği ayarlanabilmektedir.</w:t>
            </w:r>
          </w:p>
        </w:tc>
      </w:tr>
      <w:tr w:rsidR="00BF5D4F" w14:paraId="7161E1E2" w14:textId="77777777" w:rsidTr="00B337C0">
        <w:tc>
          <w:tcPr>
            <w:tcW w:w="1048" w:type="dxa"/>
          </w:tcPr>
          <w:p w14:paraId="0FAB53AD" w14:textId="77777777" w:rsidR="00BF5D4F" w:rsidRDefault="00BF5D4F" w:rsidP="00BF5D4F">
            <w:pPr>
              <w:pStyle w:val="ListeParagraf"/>
              <w:numPr>
                <w:ilvl w:val="0"/>
                <w:numId w:val="1"/>
              </w:numPr>
              <w:jc w:val="both"/>
            </w:pPr>
          </w:p>
        </w:tc>
        <w:tc>
          <w:tcPr>
            <w:tcW w:w="3666" w:type="dxa"/>
          </w:tcPr>
          <w:p w14:paraId="0C2C06B6" w14:textId="77777777" w:rsidR="00BF5D4F" w:rsidRDefault="00BF5D4F" w:rsidP="00BF5D4F">
            <w:pPr>
              <w:jc w:val="both"/>
            </w:pPr>
            <w:r w:rsidRPr="005B15D0">
              <w:rPr>
                <w:noProof/>
                <w:lang w:eastAsia="tr-TR"/>
              </w:rPr>
              <w:drawing>
                <wp:inline distT="0" distB="0" distL="0" distR="0" wp14:anchorId="6FB20E7E" wp14:editId="1CE2F030">
                  <wp:extent cx="2067339" cy="1550504"/>
                  <wp:effectExtent l="0" t="0" r="0" b="0"/>
                  <wp:docPr id="1976738184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4848" cy="1556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B5DF9A" w14:textId="100A2174" w:rsidR="00BF5D4F" w:rsidRPr="005B15D0" w:rsidRDefault="00BF5D4F" w:rsidP="00BF5D4F">
            <w:pPr>
              <w:jc w:val="both"/>
              <w:rPr>
                <w:noProof/>
                <w:lang w:eastAsia="tr-TR"/>
              </w:rPr>
            </w:pPr>
            <w:r>
              <w:t>Ameliyathane Enstrümanları</w:t>
            </w:r>
          </w:p>
        </w:tc>
        <w:tc>
          <w:tcPr>
            <w:tcW w:w="1802" w:type="dxa"/>
          </w:tcPr>
          <w:p w14:paraId="6E4FE2EC" w14:textId="49251104" w:rsidR="00BF5D4F" w:rsidRDefault="00BF5D4F" w:rsidP="00BF5D4F">
            <w:pPr>
              <w:jc w:val="both"/>
            </w:pPr>
            <w:r>
              <w:t>-</w:t>
            </w:r>
          </w:p>
        </w:tc>
        <w:tc>
          <w:tcPr>
            <w:tcW w:w="4252" w:type="dxa"/>
          </w:tcPr>
          <w:p w14:paraId="09C1589F" w14:textId="2E0AAD68" w:rsidR="00BF5D4F" w:rsidRDefault="00BF5D4F" w:rsidP="00BF5D4F">
            <w:pPr>
              <w:jc w:val="both"/>
            </w:pPr>
            <w:r>
              <w:t xml:space="preserve">Cerrahi aletler; ameliyatta cerrahi ekip tarafından çeşitli işlemlerin gerçekleştirilmesine olanak sağlayan </w:t>
            </w:r>
            <w:proofErr w:type="gramStart"/>
            <w:r>
              <w:t>ekipmanlardır</w:t>
            </w:r>
            <w:proofErr w:type="gramEnd"/>
            <w:r>
              <w:t>.</w:t>
            </w:r>
          </w:p>
        </w:tc>
        <w:tc>
          <w:tcPr>
            <w:tcW w:w="3828" w:type="dxa"/>
          </w:tcPr>
          <w:p w14:paraId="597179FE" w14:textId="6AAB3849" w:rsidR="00BF5D4F" w:rsidRPr="003647A2" w:rsidRDefault="00BF5D4F" w:rsidP="00BF5D4F">
            <w:pPr>
              <w:jc w:val="both"/>
            </w:pPr>
            <w:r>
              <w:t>Paslanmaz çelik yapıya sahiptir.</w:t>
            </w:r>
          </w:p>
        </w:tc>
      </w:tr>
      <w:tr w:rsidR="00BF5D4F" w14:paraId="40E89938" w14:textId="77777777" w:rsidTr="00B337C0">
        <w:tc>
          <w:tcPr>
            <w:tcW w:w="1048" w:type="dxa"/>
          </w:tcPr>
          <w:p w14:paraId="47FFB871" w14:textId="77777777" w:rsidR="00BF5D4F" w:rsidRDefault="00BF5D4F" w:rsidP="00BF5D4F">
            <w:pPr>
              <w:pStyle w:val="ListeParagraf"/>
              <w:numPr>
                <w:ilvl w:val="0"/>
                <w:numId w:val="1"/>
              </w:numPr>
              <w:jc w:val="both"/>
            </w:pPr>
          </w:p>
        </w:tc>
        <w:tc>
          <w:tcPr>
            <w:tcW w:w="3666" w:type="dxa"/>
          </w:tcPr>
          <w:p w14:paraId="7230A7D7" w14:textId="77777777" w:rsidR="00BF5D4F" w:rsidRDefault="00BF5D4F" w:rsidP="00BF5D4F">
            <w:pPr>
              <w:jc w:val="both"/>
            </w:pPr>
            <w:r w:rsidRPr="005B15D0">
              <w:rPr>
                <w:noProof/>
                <w:lang w:eastAsia="tr-TR"/>
              </w:rPr>
              <w:drawing>
                <wp:inline distT="0" distB="0" distL="0" distR="0" wp14:anchorId="5AB09DC3" wp14:editId="44A12498">
                  <wp:extent cx="1414780" cy="1306972"/>
                  <wp:effectExtent l="0" t="0" r="0" b="7620"/>
                  <wp:docPr id="1410184131" name="Resi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68" t="21535" r="4278" b="180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402" cy="1315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8539128" w14:textId="4FA3D1B3" w:rsidR="00BF5D4F" w:rsidRPr="005B15D0" w:rsidRDefault="00BF5D4F" w:rsidP="00BF5D4F">
            <w:pPr>
              <w:jc w:val="both"/>
              <w:rPr>
                <w:noProof/>
                <w:lang w:eastAsia="tr-TR"/>
              </w:rPr>
            </w:pPr>
            <w:r>
              <w:t>Dikiş Seti</w:t>
            </w:r>
          </w:p>
        </w:tc>
        <w:tc>
          <w:tcPr>
            <w:tcW w:w="1802" w:type="dxa"/>
          </w:tcPr>
          <w:p w14:paraId="78F477A8" w14:textId="77777777" w:rsidR="00BF5D4F" w:rsidRDefault="00BF5D4F" w:rsidP="00BF5D4F">
            <w:pPr>
              <w:jc w:val="both"/>
            </w:pPr>
          </w:p>
        </w:tc>
        <w:tc>
          <w:tcPr>
            <w:tcW w:w="4252" w:type="dxa"/>
          </w:tcPr>
          <w:p w14:paraId="559F56D9" w14:textId="7505C47D" w:rsidR="00BF5D4F" w:rsidRDefault="00BF5D4F" w:rsidP="00BF5D4F">
            <w:pPr>
              <w:jc w:val="both"/>
            </w:pPr>
            <w:r>
              <w:t>C</w:t>
            </w:r>
            <w:r w:rsidRPr="00FB2CDB">
              <w:t>errahi dikiş teknikl</w:t>
            </w:r>
            <w:r>
              <w:t xml:space="preserve">eri becerilerinin </w:t>
            </w:r>
            <w:proofErr w:type="spellStart"/>
            <w:r>
              <w:t>paratiğinde</w:t>
            </w:r>
            <w:proofErr w:type="spellEnd"/>
            <w:r>
              <w:t xml:space="preserve"> kullanılmaktadır.</w:t>
            </w:r>
          </w:p>
        </w:tc>
        <w:tc>
          <w:tcPr>
            <w:tcW w:w="3828" w:type="dxa"/>
          </w:tcPr>
          <w:p w14:paraId="5CD3B58C" w14:textId="794FF77A" w:rsidR="00BF5D4F" w:rsidRPr="003647A2" w:rsidRDefault="00BF5D4F" w:rsidP="00BF5D4F">
            <w:pPr>
              <w:jc w:val="both"/>
            </w:pPr>
            <w:r>
              <w:t xml:space="preserve">1 adet yumuşak ve esnek yapıya sahip </w:t>
            </w:r>
            <w:proofErr w:type="spellStart"/>
            <w:r>
              <w:t>ped</w:t>
            </w:r>
            <w:proofErr w:type="spellEnd"/>
            <w:r>
              <w:t xml:space="preserve">, paslanmaz çelikten; cerrahi makas, </w:t>
            </w:r>
            <w:proofErr w:type="spellStart"/>
            <w:r>
              <w:t>portegü</w:t>
            </w:r>
            <w:proofErr w:type="spellEnd"/>
            <w:r>
              <w:t xml:space="preserve"> ve </w:t>
            </w:r>
            <w:proofErr w:type="spellStart"/>
            <w:r>
              <w:t>penset</w:t>
            </w:r>
            <w:proofErr w:type="spellEnd"/>
            <w:r>
              <w:t xml:space="preserve"> yer almaktadır.</w:t>
            </w:r>
          </w:p>
        </w:tc>
      </w:tr>
      <w:tr w:rsidR="00BF5D4F" w14:paraId="2D4FCA70" w14:textId="77777777" w:rsidTr="00B337C0">
        <w:tc>
          <w:tcPr>
            <w:tcW w:w="1048" w:type="dxa"/>
          </w:tcPr>
          <w:p w14:paraId="12D25A7A" w14:textId="339D1753" w:rsidR="00BF5D4F" w:rsidRDefault="00BF5D4F" w:rsidP="00BF5D4F">
            <w:pPr>
              <w:pStyle w:val="ListeParagraf"/>
              <w:numPr>
                <w:ilvl w:val="0"/>
                <w:numId w:val="1"/>
              </w:numPr>
              <w:jc w:val="both"/>
            </w:pPr>
          </w:p>
        </w:tc>
        <w:tc>
          <w:tcPr>
            <w:tcW w:w="3666" w:type="dxa"/>
          </w:tcPr>
          <w:p w14:paraId="174A3B37" w14:textId="77777777" w:rsidR="00BF5D4F" w:rsidRDefault="00BF5D4F" w:rsidP="00BF5D4F">
            <w:pPr>
              <w:jc w:val="both"/>
            </w:pPr>
            <w:r w:rsidRPr="005B15D0">
              <w:rPr>
                <w:noProof/>
                <w:lang w:eastAsia="tr-TR"/>
              </w:rPr>
              <w:drawing>
                <wp:inline distT="0" distB="0" distL="0" distR="0" wp14:anchorId="35CD2005" wp14:editId="024EEBB0">
                  <wp:extent cx="2011680" cy="1508759"/>
                  <wp:effectExtent l="0" t="0" r="7620" b="0"/>
                  <wp:docPr id="425527945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399" cy="1521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2E6F7D" w14:textId="6C230A26" w:rsidR="00BF5D4F" w:rsidRDefault="00BF5D4F" w:rsidP="00BF5D4F">
            <w:pPr>
              <w:jc w:val="both"/>
            </w:pPr>
            <w:r>
              <w:lastRenderedPageBreak/>
              <w:t xml:space="preserve">Dikiş Kol Maketi </w:t>
            </w:r>
          </w:p>
        </w:tc>
        <w:tc>
          <w:tcPr>
            <w:tcW w:w="1802" w:type="dxa"/>
          </w:tcPr>
          <w:p w14:paraId="3177CCC0" w14:textId="77777777" w:rsidR="00BF5D4F" w:rsidRDefault="00BF5D4F" w:rsidP="00BF5D4F">
            <w:pPr>
              <w:jc w:val="both"/>
            </w:pPr>
          </w:p>
        </w:tc>
        <w:tc>
          <w:tcPr>
            <w:tcW w:w="4252" w:type="dxa"/>
          </w:tcPr>
          <w:p w14:paraId="5BF6C062" w14:textId="46F3E461" w:rsidR="00BF5D4F" w:rsidRDefault="00BF5D4F" w:rsidP="00BF5D4F">
            <w:pPr>
              <w:jc w:val="both"/>
            </w:pPr>
            <w:r>
              <w:t xml:space="preserve">Üzerinde hazır kesi bulunan kol maketi öğrencilerin </w:t>
            </w:r>
            <w:proofErr w:type="spellStart"/>
            <w:r>
              <w:t>sütur</w:t>
            </w:r>
            <w:proofErr w:type="spellEnd"/>
            <w:r>
              <w:t xml:space="preserve"> becerisinin geliştirilmesi amaçlı kullanılmaktadır.</w:t>
            </w:r>
          </w:p>
        </w:tc>
        <w:tc>
          <w:tcPr>
            <w:tcW w:w="3828" w:type="dxa"/>
          </w:tcPr>
          <w:p w14:paraId="243F5941" w14:textId="2EEFE620" w:rsidR="00BF5D4F" w:rsidRDefault="00BF5D4F" w:rsidP="00BF5D4F">
            <w:pPr>
              <w:jc w:val="both"/>
            </w:pPr>
            <w:r w:rsidRPr="003647A2">
              <w:t>Gerçek boyutta anatomik yapıya uygun kol maketi</w:t>
            </w:r>
            <w:r>
              <w:t>dir. D</w:t>
            </w:r>
            <w:r w:rsidRPr="003647A2">
              <w:t>ikiş atılmasına olanak verecek şekilde yumuşak ve esnek</w:t>
            </w:r>
            <w:r>
              <w:t xml:space="preserve"> yapıya sahiptir.</w:t>
            </w:r>
          </w:p>
        </w:tc>
      </w:tr>
      <w:tr w:rsidR="00BF5D4F" w14:paraId="6BA9B3D5" w14:textId="77777777" w:rsidTr="00B337C0">
        <w:tc>
          <w:tcPr>
            <w:tcW w:w="1048" w:type="dxa"/>
          </w:tcPr>
          <w:p w14:paraId="6915EA86" w14:textId="13EE2F66" w:rsidR="00BF5D4F" w:rsidRDefault="00BF5D4F" w:rsidP="00BF5D4F">
            <w:pPr>
              <w:pStyle w:val="ListeParagraf"/>
              <w:numPr>
                <w:ilvl w:val="0"/>
                <w:numId w:val="1"/>
              </w:numPr>
              <w:jc w:val="both"/>
            </w:pPr>
          </w:p>
        </w:tc>
        <w:tc>
          <w:tcPr>
            <w:tcW w:w="3666" w:type="dxa"/>
          </w:tcPr>
          <w:p w14:paraId="706F5B56" w14:textId="77777777" w:rsidR="00BF5D4F" w:rsidRDefault="00BF5D4F" w:rsidP="00BF5D4F">
            <w:pPr>
              <w:jc w:val="both"/>
            </w:pPr>
            <w:r w:rsidRPr="005B15D0">
              <w:rPr>
                <w:noProof/>
                <w:lang w:eastAsia="tr-TR"/>
              </w:rPr>
              <w:drawing>
                <wp:inline distT="0" distB="0" distL="0" distR="0" wp14:anchorId="0A71C773" wp14:editId="7D535E20">
                  <wp:extent cx="2011680" cy="1508760"/>
                  <wp:effectExtent l="0" t="0" r="7620" b="0"/>
                  <wp:docPr id="1927101486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995" cy="1517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BD3DD0" w14:textId="7B0FF630" w:rsidR="00BF5D4F" w:rsidRDefault="00BF5D4F" w:rsidP="00BF5D4F">
            <w:pPr>
              <w:jc w:val="both"/>
            </w:pPr>
            <w:r>
              <w:t>Dikiş Kol Maketi</w:t>
            </w:r>
          </w:p>
        </w:tc>
        <w:tc>
          <w:tcPr>
            <w:tcW w:w="1802" w:type="dxa"/>
          </w:tcPr>
          <w:p w14:paraId="2DF913E1" w14:textId="77777777" w:rsidR="00BF5D4F" w:rsidRDefault="00BF5D4F" w:rsidP="00BF5D4F">
            <w:pPr>
              <w:jc w:val="both"/>
            </w:pPr>
          </w:p>
        </w:tc>
        <w:tc>
          <w:tcPr>
            <w:tcW w:w="4252" w:type="dxa"/>
          </w:tcPr>
          <w:p w14:paraId="477C64DF" w14:textId="20C7771A" w:rsidR="00BF5D4F" w:rsidRDefault="00BF5D4F" w:rsidP="00BF5D4F">
            <w:pPr>
              <w:jc w:val="both"/>
            </w:pPr>
            <w:r>
              <w:t xml:space="preserve">Üzerinde hazır üç kesi bulunan kol maketi öğrencilerin </w:t>
            </w:r>
            <w:proofErr w:type="spellStart"/>
            <w:r>
              <w:t>sütur</w:t>
            </w:r>
            <w:proofErr w:type="spellEnd"/>
            <w:r>
              <w:t xml:space="preserve"> becerisinin geliştirilmesi amaçlı kullanılmaktadır.</w:t>
            </w:r>
          </w:p>
        </w:tc>
        <w:tc>
          <w:tcPr>
            <w:tcW w:w="3828" w:type="dxa"/>
          </w:tcPr>
          <w:p w14:paraId="0A369974" w14:textId="1F505D5B" w:rsidR="00BF5D4F" w:rsidRDefault="00BF5D4F" w:rsidP="00BF5D4F">
            <w:pPr>
              <w:jc w:val="both"/>
            </w:pPr>
            <w:r w:rsidRPr="003647A2">
              <w:t>Gerçek boyutta anatomik yapıya uygun kol maketi</w:t>
            </w:r>
            <w:r>
              <w:t>dir. D</w:t>
            </w:r>
            <w:r w:rsidRPr="003647A2">
              <w:t>ikiş atılmasına olanak verecek şekilde yumuşak ve esnek</w:t>
            </w:r>
            <w:r>
              <w:t xml:space="preserve"> yapıya sahiptir.</w:t>
            </w:r>
          </w:p>
        </w:tc>
      </w:tr>
      <w:tr w:rsidR="00BF5D4F" w14:paraId="007046D2" w14:textId="77777777" w:rsidTr="00B337C0">
        <w:tc>
          <w:tcPr>
            <w:tcW w:w="1048" w:type="dxa"/>
          </w:tcPr>
          <w:p w14:paraId="6864D129" w14:textId="3435EDBD" w:rsidR="00BF5D4F" w:rsidRDefault="00BF5D4F" w:rsidP="00BF5D4F">
            <w:pPr>
              <w:pStyle w:val="ListeParagraf"/>
              <w:numPr>
                <w:ilvl w:val="0"/>
                <w:numId w:val="1"/>
              </w:numPr>
              <w:jc w:val="both"/>
            </w:pPr>
          </w:p>
        </w:tc>
        <w:tc>
          <w:tcPr>
            <w:tcW w:w="3666" w:type="dxa"/>
          </w:tcPr>
          <w:p w14:paraId="6229A0DC" w14:textId="77777777" w:rsidR="00BF5D4F" w:rsidRDefault="00BF5D4F" w:rsidP="00BF5D4F">
            <w:pPr>
              <w:jc w:val="both"/>
            </w:pPr>
            <w:r w:rsidRPr="005B15D0">
              <w:rPr>
                <w:noProof/>
                <w:lang w:eastAsia="tr-TR"/>
              </w:rPr>
              <w:drawing>
                <wp:inline distT="0" distB="0" distL="0" distR="0" wp14:anchorId="6967C136" wp14:editId="6626E606">
                  <wp:extent cx="1412781" cy="2005103"/>
                  <wp:effectExtent l="8572" t="0" r="6033" b="6032"/>
                  <wp:docPr id="1585463909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51" r="10988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27382" cy="202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BB06980" w14:textId="4D891067" w:rsidR="00BF5D4F" w:rsidRDefault="00BF5D4F" w:rsidP="00BF5D4F">
            <w:pPr>
              <w:jc w:val="both"/>
            </w:pPr>
            <w:r>
              <w:t xml:space="preserve">Dikiş </w:t>
            </w:r>
            <w:r>
              <w:t>Bacak</w:t>
            </w:r>
            <w:r>
              <w:t xml:space="preserve"> Maketi</w:t>
            </w:r>
          </w:p>
        </w:tc>
        <w:tc>
          <w:tcPr>
            <w:tcW w:w="1802" w:type="dxa"/>
          </w:tcPr>
          <w:p w14:paraId="59CC0FF7" w14:textId="77777777" w:rsidR="00BF5D4F" w:rsidRDefault="00BF5D4F" w:rsidP="00BF5D4F">
            <w:pPr>
              <w:jc w:val="both"/>
            </w:pPr>
          </w:p>
        </w:tc>
        <w:tc>
          <w:tcPr>
            <w:tcW w:w="4252" w:type="dxa"/>
          </w:tcPr>
          <w:p w14:paraId="048D66FA" w14:textId="23AF7404" w:rsidR="00BF5D4F" w:rsidRDefault="00BF5D4F" w:rsidP="00BF5D4F">
            <w:pPr>
              <w:jc w:val="both"/>
            </w:pPr>
            <w:r>
              <w:t xml:space="preserve">Üzerinde hazır kesi bulunan bacak maketi öğrencilerin </w:t>
            </w:r>
            <w:proofErr w:type="spellStart"/>
            <w:r>
              <w:t>sütur</w:t>
            </w:r>
            <w:proofErr w:type="spellEnd"/>
            <w:r>
              <w:t xml:space="preserve"> becerisinin geliştirilmesi amaçlı kullanılmaktadır.</w:t>
            </w:r>
          </w:p>
        </w:tc>
        <w:tc>
          <w:tcPr>
            <w:tcW w:w="3828" w:type="dxa"/>
          </w:tcPr>
          <w:p w14:paraId="3FB43C0B" w14:textId="29B4BE3C" w:rsidR="00BF5D4F" w:rsidRDefault="00BF5D4F" w:rsidP="00BF5D4F">
            <w:pPr>
              <w:jc w:val="both"/>
            </w:pPr>
            <w:r w:rsidRPr="003647A2">
              <w:t xml:space="preserve">Gerçek boyutta anatomik yapıya uygun </w:t>
            </w:r>
            <w:r>
              <w:t>bacak</w:t>
            </w:r>
            <w:r w:rsidRPr="003647A2">
              <w:t xml:space="preserve"> maketi</w:t>
            </w:r>
            <w:r>
              <w:t>dir. D</w:t>
            </w:r>
            <w:r w:rsidRPr="003647A2">
              <w:t>ikiş atılmasına olanak verecek şekilde yumuşak ve esnek</w:t>
            </w:r>
            <w:r>
              <w:t xml:space="preserve"> yapıya sahiptir.</w:t>
            </w:r>
          </w:p>
        </w:tc>
      </w:tr>
    </w:tbl>
    <w:p w14:paraId="30814427" w14:textId="77777777" w:rsidR="0057089B" w:rsidRDefault="0057089B" w:rsidP="006D1751">
      <w:pPr>
        <w:jc w:val="both"/>
      </w:pPr>
      <w:bookmarkStart w:id="0" w:name="_GoBack"/>
      <w:bookmarkEnd w:id="0"/>
    </w:p>
    <w:sectPr w:rsidR="0057089B" w:rsidSect="00B42C5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115A78"/>
    <w:multiLevelType w:val="hybridMultilevel"/>
    <w:tmpl w:val="7CC63B2E"/>
    <w:lvl w:ilvl="0" w:tplc="041F000F">
      <w:start w:val="1"/>
      <w:numFmt w:val="decimal"/>
      <w:lvlText w:val="%1."/>
      <w:lvlJc w:val="left"/>
      <w:pPr>
        <w:ind w:left="786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69C"/>
    <w:rsid w:val="0000169C"/>
    <w:rsid w:val="000340F9"/>
    <w:rsid w:val="0006524C"/>
    <w:rsid w:val="0009791A"/>
    <w:rsid w:val="000C559D"/>
    <w:rsid w:val="000F0C19"/>
    <w:rsid w:val="00107695"/>
    <w:rsid w:val="00116430"/>
    <w:rsid w:val="001359FD"/>
    <w:rsid w:val="0014321C"/>
    <w:rsid w:val="00156474"/>
    <w:rsid w:val="001928B6"/>
    <w:rsid w:val="001D74FC"/>
    <w:rsid w:val="001E17DF"/>
    <w:rsid w:val="001F53C2"/>
    <w:rsid w:val="00251385"/>
    <w:rsid w:val="00292E1F"/>
    <w:rsid w:val="00317FD5"/>
    <w:rsid w:val="003568DA"/>
    <w:rsid w:val="003647A2"/>
    <w:rsid w:val="003E1C1A"/>
    <w:rsid w:val="00424C9F"/>
    <w:rsid w:val="00441E73"/>
    <w:rsid w:val="00461B3A"/>
    <w:rsid w:val="004821AF"/>
    <w:rsid w:val="004E29D0"/>
    <w:rsid w:val="004E5E3A"/>
    <w:rsid w:val="004E65BE"/>
    <w:rsid w:val="0051795B"/>
    <w:rsid w:val="00552E5E"/>
    <w:rsid w:val="0057089B"/>
    <w:rsid w:val="005B15D0"/>
    <w:rsid w:val="00643BFE"/>
    <w:rsid w:val="006923C1"/>
    <w:rsid w:val="006D1751"/>
    <w:rsid w:val="006D2C1A"/>
    <w:rsid w:val="007274E5"/>
    <w:rsid w:val="007302A6"/>
    <w:rsid w:val="00776DCA"/>
    <w:rsid w:val="007B5E07"/>
    <w:rsid w:val="00843443"/>
    <w:rsid w:val="00850FA0"/>
    <w:rsid w:val="00863B9C"/>
    <w:rsid w:val="0087297E"/>
    <w:rsid w:val="00883371"/>
    <w:rsid w:val="008A4BE3"/>
    <w:rsid w:val="008C7E1F"/>
    <w:rsid w:val="009044FB"/>
    <w:rsid w:val="00907A28"/>
    <w:rsid w:val="00962B8D"/>
    <w:rsid w:val="009E0C41"/>
    <w:rsid w:val="00A04ACE"/>
    <w:rsid w:val="00A12F6E"/>
    <w:rsid w:val="00A643AF"/>
    <w:rsid w:val="00AF02B0"/>
    <w:rsid w:val="00AF1190"/>
    <w:rsid w:val="00B24A97"/>
    <w:rsid w:val="00B337C0"/>
    <w:rsid w:val="00B42C52"/>
    <w:rsid w:val="00B6041E"/>
    <w:rsid w:val="00B80912"/>
    <w:rsid w:val="00BF5D4F"/>
    <w:rsid w:val="00C34FE7"/>
    <w:rsid w:val="00D8060D"/>
    <w:rsid w:val="00D95F39"/>
    <w:rsid w:val="00DB3CCD"/>
    <w:rsid w:val="00DC6289"/>
    <w:rsid w:val="00DE3D8D"/>
    <w:rsid w:val="00E11F83"/>
    <w:rsid w:val="00E459F2"/>
    <w:rsid w:val="00E83D71"/>
    <w:rsid w:val="00E86CEA"/>
    <w:rsid w:val="00ED01F5"/>
    <w:rsid w:val="00ED39ED"/>
    <w:rsid w:val="00F920F4"/>
    <w:rsid w:val="00FB2CDB"/>
    <w:rsid w:val="00FF6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97B79"/>
  <w15:chartTrackingRefBased/>
  <w15:docId w15:val="{D5936670-321F-4C0F-8186-869C6913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169C"/>
    <w:pPr>
      <w:spacing w:after="200" w:line="276" w:lineRule="auto"/>
    </w:pPr>
    <w:rPr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0169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016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4E5E3A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4E5E3A"/>
    <w:rPr>
      <w:color w:val="605E5C"/>
      <w:shd w:val="clear" w:color="auto" w:fill="E1DFDD"/>
    </w:rPr>
  </w:style>
  <w:style w:type="paragraph" w:styleId="ListeParagraf">
    <w:name w:val="List Paragraph"/>
    <w:basedOn w:val="Normal"/>
    <w:uiPriority w:val="34"/>
    <w:qFormat/>
    <w:rsid w:val="000C55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5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Hp</cp:lastModifiedBy>
  <cp:revision>82</cp:revision>
  <dcterms:created xsi:type="dcterms:W3CDTF">2026-03-17T12:31:00Z</dcterms:created>
  <dcterms:modified xsi:type="dcterms:W3CDTF">2026-05-21T07:01:00Z</dcterms:modified>
</cp:coreProperties>
</file>