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576519CA" w:rsidR="00EA04AC" w:rsidRPr="00EA04AC" w:rsidRDefault="002A346D" w:rsidP="00927A98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927A98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4D129E58" w:rsidR="007727E4" w:rsidRPr="00EA04AC" w:rsidRDefault="00E318BE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Müdürlük</w:t>
            </w:r>
          </w:p>
          <w:p w14:paraId="495B00EB" w14:textId="77777777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15E930AE" w:rsidR="007727E4" w:rsidRPr="00EA04AC" w:rsidRDefault="00952C3A" w:rsidP="00952C3A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0A5315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0A5315" w:rsidRPr="00EA04AC" w:rsidRDefault="000A5315" w:rsidP="000A5315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0A5315" w:rsidRPr="00EA04AC" w:rsidRDefault="000A5315" w:rsidP="000A5315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0A5315" w:rsidRPr="00A35587" w:rsidRDefault="000A5315" w:rsidP="000A5315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Tarihi:</w:t>
            </w: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07DDFB38" w:rsidR="000A5315" w:rsidRPr="00EA04AC" w:rsidRDefault="002A346D" w:rsidP="002A346D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0A5315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0A5315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0A5315" w:rsidRPr="00EA04AC" w:rsidRDefault="000A5315" w:rsidP="000A5315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0A5315" w:rsidRPr="00EA04AC" w:rsidRDefault="000A5315" w:rsidP="000A5315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0A5315" w:rsidRPr="00A35587" w:rsidRDefault="000A5315" w:rsidP="000A5315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44B49F84" w:rsidR="000A5315" w:rsidRPr="00EA04AC" w:rsidRDefault="00731FC1" w:rsidP="000A531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1441E8C1" w:rsidR="00A35587" w:rsidRPr="00EA04AC" w:rsidRDefault="00A35587" w:rsidP="006A79D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sz w:val="20"/>
                <w:szCs w:val="20"/>
              </w:rPr>
              <w:t>Rektör Yardımcıları</w:t>
            </w:r>
            <w:r w:rsidR="006A79DE">
              <w:rPr>
                <w:rFonts w:ascii="Palatino Linotype" w:hAnsi="Palatino Linotype"/>
                <w:sz w:val="20"/>
                <w:szCs w:val="20"/>
              </w:rPr>
              <w:t>, Rektör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1ECB3072" w:rsidR="00A35587" w:rsidRPr="00EA04AC" w:rsidRDefault="00E318BE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Meslek Yüksekokulu Müdürü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7F5B52CB" w:rsidR="00A35587" w:rsidRPr="00EA04AC" w:rsidRDefault="00E318BE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Doktora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6B24BF50" w:rsidR="00A35587" w:rsidRPr="00EA04AC" w:rsidRDefault="002A346D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Doç. Dr. Mehmet Mustafa KARACA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7ACCFEDC" w:rsidR="00A35587" w:rsidRPr="00EA04AC" w:rsidRDefault="002A346D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Gör. Dr. Sabiha KEMİKSİZOĞLU,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Gör. Dr. Erhan KOCA</w:t>
            </w: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00D274C5" w:rsidR="007727E4" w:rsidRPr="00EA04AC" w:rsidRDefault="003A7FF9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Yükseköğretim Kurulu ve Devlet Memurluğuna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yönelik her türlü kanun, yönetmelik, yönergeler</w:t>
            </w:r>
          </w:p>
        </w:tc>
      </w:tr>
      <w:tr w:rsidR="007727E4" w:rsidRPr="00EA04AC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14:paraId="649BA5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3DD8749" w14:textId="384D25A1" w:rsidR="007727E4" w:rsidRPr="00EA04AC" w:rsidRDefault="0023399E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Kanun ve yönetmeliklerle kendisine verilen görevleri </w:t>
            </w:r>
            <w:r w:rsidR="009719C4">
              <w:rPr>
                <w:rFonts w:ascii="Palatino Linotype" w:hAnsi="Palatino Linotype"/>
                <w:sz w:val="20"/>
                <w:szCs w:val="20"/>
              </w:rPr>
              <w:t>yapar</w:t>
            </w:r>
            <w:r w:rsidR="00774124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7727E4" w:rsidRPr="00EA04AC" w14:paraId="772281C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22DEE79" w14:textId="02A95DFE" w:rsidR="007727E4" w:rsidRPr="00774124" w:rsidRDefault="0023399E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74124">
              <w:rPr>
                <w:rFonts w:ascii="Palatino Linotype" w:eastAsia="Times New Roman" w:hAnsi="Palatino Linotype"/>
                <w:sz w:val="20"/>
                <w:szCs w:val="20"/>
              </w:rPr>
              <w:t xml:space="preserve">Yüksekokulun </w:t>
            </w:r>
            <w:proofErr w:type="gramStart"/>
            <w:r w:rsidRPr="00774124">
              <w:rPr>
                <w:rFonts w:ascii="Palatino Linotype" w:eastAsia="Times New Roman" w:hAnsi="Palatino Linotype"/>
                <w:sz w:val="20"/>
                <w:szCs w:val="20"/>
              </w:rPr>
              <w:t>misyon</w:t>
            </w:r>
            <w:proofErr w:type="gramEnd"/>
            <w:r w:rsidRPr="00774124">
              <w:rPr>
                <w:rFonts w:ascii="Palatino Linotype" w:eastAsia="Times New Roman" w:hAnsi="Palatino Linotype"/>
                <w:sz w:val="20"/>
                <w:szCs w:val="20"/>
              </w:rPr>
              <w:t>, vizyon ve stratejik planlarının hazırlanmasını ve gerçekleştirilmesini sağlar</w:t>
            </w:r>
            <w:r w:rsidR="00774124">
              <w:rPr>
                <w:rFonts w:ascii="Palatino Linotype" w:eastAsia="Times New Roman" w:hAnsi="Palatino Linotype"/>
                <w:sz w:val="20"/>
                <w:szCs w:val="20"/>
              </w:rPr>
              <w:t>.</w:t>
            </w:r>
          </w:p>
        </w:tc>
      </w:tr>
      <w:tr w:rsidR="007727E4" w:rsidRPr="00EA04AC" w14:paraId="71AD9CD4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1D8B53D" w14:textId="3FF4A1CB" w:rsidR="007727E4" w:rsidRPr="00774124" w:rsidRDefault="009719C4" w:rsidP="009719C4">
            <w:pPr>
              <w:numPr>
                <w:ilvl w:val="0"/>
                <w:numId w:val="2"/>
              </w:numPr>
              <w:tabs>
                <w:tab w:val="left" w:pos="728"/>
              </w:tabs>
              <w:spacing w:after="0" w:line="23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74124">
              <w:rPr>
                <w:rFonts w:ascii="Palatino Linotype" w:eastAsia="Times New Roman" w:hAnsi="Palatino Linotype"/>
                <w:sz w:val="20"/>
                <w:szCs w:val="20"/>
              </w:rPr>
              <w:t xml:space="preserve">İdarî ve akademik birimlerdeki süreçlerin, kanun, yönetmelik ve ilkelere uygun olarak etkili ve verimli bir şekilde yürütülmesini </w:t>
            </w:r>
            <w:r w:rsidR="00EA04AC" w:rsidRPr="00774124">
              <w:rPr>
                <w:rFonts w:ascii="Palatino Linotype" w:hAnsi="Palatino Linotype"/>
                <w:sz w:val="20"/>
                <w:szCs w:val="20"/>
              </w:rPr>
              <w:t>takip eder.</w:t>
            </w:r>
          </w:p>
        </w:tc>
      </w:tr>
      <w:tr w:rsidR="007727E4" w:rsidRPr="00EA04AC" w14:paraId="70D5FCCF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C666FA6" w14:textId="30002E4B" w:rsidR="007727E4" w:rsidRPr="00774124" w:rsidRDefault="00B526D7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74124">
              <w:rPr>
                <w:rFonts w:ascii="Palatino Linotype" w:hAnsi="Palatino Linotype"/>
                <w:sz w:val="20"/>
                <w:szCs w:val="20"/>
              </w:rPr>
              <w:t>Yüksekokulun üst düzeyde temsilini</w:t>
            </w:r>
            <w:r w:rsidR="00EA04AC" w:rsidRPr="00774124">
              <w:rPr>
                <w:rFonts w:ascii="Palatino Linotype" w:hAnsi="Palatino Linotype"/>
                <w:sz w:val="20"/>
                <w:szCs w:val="20"/>
              </w:rPr>
              <w:t xml:space="preserve"> gerçekleştirir.</w:t>
            </w:r>
          </w:p>
        </w:tc>
      </w:tr>
      <w:tr w:rsidR="007727E4" w:rsidRPr="00EA04AC" w14:paraId="153E03C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C50724E" w14:textId="36879E35" w:rsidR="007727E4" w:rsidRPr="00774124" w:rsidRDefault="0023399E" w:rsidP="002339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74124">
              <w:rPr>
                <w:rFonts w:ascii="Palatino Linotype" w:eastAsia="Times New Roman" w:hAnsi="Palatino Linotype"/>
                <w:sz w:val="20"/>
                <w:szCs w:val="20"/>
              </w:rPr>
              <w:t>Yüksekokul Kurullarına başkanlık eder, Yüksekokul Kurullarının kararlarını uygular ve Yüksekokulun birimleri arasında düzenli çalışmasını sağlar</w:t>
            </w:r>
            <w:r w:rsidR="00774124">
              <w:rPr>
                <w:rFonts w:ascii="Palatino Linotype" w:eastAsia="Times New Roman" w:hAnsi="Palatino Linotype"/>
                <w:sz w:val="20"/>
                <w:szCs w:val="20"/>
              </w:rPr>
              <w:t>.</w:t>
            </w:r>
          </w:p>
        </w:tc>
      </w:tr>
      <w:tr w:rsidR="007727E4" w:rsidRPr="00EA04AC" w14:paraId="6887867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7231920" w14:textId="5A27D76A" w:rsidR="007727E4" w:rsidRPr="00774124" w:rsidRDefault="0023399E" w:rsidP="0023399E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774124">
              <w:rPr>
                <w:rFonts w:ascii="Palatino Linotype" w:eastAsia="Times New Roman" w:hAnsi="Palatino Linotype"/>
                <w:sz w:val="20"/>
                <w:szCs w:val="20"/>
              </w:rPr>
              <w:t>Yüksekokul kaynaklarının etkili ve verimli olarak kullanılmasını sağlar</w:t>
            </w:r>
            <w:r w:rsidR="00774124">
              <w:rPr>
                <w:rFonts w:ascii="Palatino Linotype" w:eastAsia="Times New Roman" w:hAnsi="Palatino Linotype"/>
                <w:sz w:val="20"/>
                <w:szCs w:val="20"/>
              </w:rPr>
              <w:t>.</w:t>
            </w:r>
          </w:p>
        </w:tc>
      </w:tr>
      <w:tr w:rsidR="006A79DE" w:rsidRPr="00EA04AC" w14:paraId="245976F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2D73001" w14:textId="640BAB18" w:rsidR="006A79DE" w:rsidRPr="00774124" w:rsidRDefault="006A79DE" w:rsidP="0023399E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Üst Yöneticiler tarafından verilen görevleri yapmak.</w:t>
            </w:r>
          </w:p>
        </w:tc>
      </w:tr>
      <w:tr w:rsidR="007727E4" w:rsidRPr="00EA04AC" w14:paraId="1BF5BF3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E52A8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14:paraId="3C31D8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8FF10BD" w14:textId="77777777" w:rsidR="00EA04AC" w:rsidRPr="00EA04AC" w:rsidRDefault="00EA04AC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14:paraId="6ACAFF8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5569DC" w14:textId="77777777"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3F6AD8" w:rsidRPr="00EA04AC" w14:paraId="5809A84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8B9B962" w14:textId="33FAAB14" w:rsidR="003F6AD8" w:rsidRPr="00265BD8" w:rsidRDefault="003F6AD8" w:rsidP="003F6A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657 Sayılı Devlet Memurları Kanunu</w:t>
            </w:r>
          </w:p>
        </w:tc>
      </w:tr>
      <w:tr w:rsidR="003F6AD8" w:rsidRPr="00EA04AC" w14:paraId="70F910F5" w14:textId="77777777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588ED02" w14:textId="3CF5CE0E" w:rsidR="003F6AD8" w:rsidRPr="00974EE8" w:rsidRDefault="003F6AD8" w:rsidP="003F6A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2547 Sayılı Yükseköğretim Kanunu</w:t>
            </w:r>
          </w:p>
        </w:tc>
      </w:tr>
      <w:tr w:rsidR="003F6AD8" w:rsidRPr="00EA04AC" w14:paraId="608F3ABA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E0C7FCA" w14:textId="3CEEB1D9" w:rsidR="003F6AD8" w:rsidRPr="00265BD8" w:rsidRDefault="003F6AD8" w:rsidP="003F6A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63DCF">
              <w:rPr>
                <w:rFonts w:ascii="Palatino Linotype" w:hAnsi="Palatino Linotype"/>
                <w:sz w:val="20"/>
                <w:szCs w:val="20"/>
              </w:rPr>
              <w:t>2914 Sayılı Yükseköğretim Personel Kanunu</w:t>
            </w:r>
          </w:p>
        </w:tc>
      </w:tr>
      <w:tr w:rsidR="005644BA" w:rsidRPr="00EA04AC" w14:paraId="3DBD0D34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BE1BA84" w14:textId="694A594B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hAnsi="Palatino Linotype"/>
                <w:sz w:val="20"/>
                <w:szCs w:val="20"/>
              </w:rPr>
              <w:t>5746 Sayılı Araştırma, Geliştirme ve Tasarım Faaliyetlerinin Desteklenmesi Hakkında Kanun</w:t>
            </w:r>
          </w:p>
        </w:tc>
      </w:tr>
      <w:tr w:rsidR="005644BA" w:rsidRPr="00EA04AC" w14:paraId="5CA17EE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81805C0" w14:textId="16FBFB4F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hAnsi="Palatino Linotype"/>
                <w:sz w:val="20"/>
                <w:szCs w:val="20"/>
              </w:rPr>
              <w:t>4691 Sayılı Teknoloji Geliştirme Bölgeleri Kanunu</w:t>
            </w:r>
          </w:p>
        </w:tc>
      </w:tr>
      <w:tr w:rsidR="005644BA" w:rsidRPr="00EA04AC" w14:paraId="33ECC81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8014626" w14:textId="2853409E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hAnsi="Palatino Linotype"/>
                <w:sz w:val="20"/>
                <w:szCs w:val="20"/>
              </w:rPr>
              <w:t>4982 Sayılı Dilekçe Hakkının Kullanılmasına Dair Kanun</w:t>
            </w:r>
          </w:p>
        </w:tc>
      </w:tr>
      <w:tr w:rsidR="005644BA" w:rsidRPr="00EA04AC" w14:paraId="669FEABB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CCF453B" w14:textId="4FFA5A50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hAnsi="Palatino Linotype"/>
                <w:sz w:val="20"/>
                <w:szCs w:val="20"/>
              </w:rPr>
              <w:t>6698 Sayılı Kişisel Verilerin Korunması Kanunu</w:t>
            </w:r>
          </w:p>
        </w:tc>
      </w:tr>
      <w:tr w:rsidR="005644BA" w:rsidRPr="00EA04AC" w14:paraId="04FBF76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7C96A32" w14:textId="0B363F8C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hAnsi="Palatino Linotype"/>
                <w:sz w:val="20"/>
                <w:szCs w:val="20"/>
              </w:rPr>
              <w:t>6331 Sayılı İş Sağlığı ve Güvenliği Kanunu</w:t>
            </w:r>
          </w:p>
        </w:tc>
      </w:tr>
      <w:tr w:rsidR="005644BA" w:rsidRPr="00EA04AC" w14:paraId="2AF8130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A2F7DC1" w14:textId="6DDFD40A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hAnsi="Palatino Linotype"/>
                <w:sz w:val="20"/>
                <w:szCs w:val="20"/>
              </w:rPr>
              <w:t>5510 Sayılı Sosyal Sigortalar ve Genel Sağlık Sigortası Kanunu</w:t>
            </w:r>
          </w:p>
        </w:tc>
      </w:tr>
      <w:tr w:rsidR="005644BA" w:rsidRPr="00EA04AC" w14:paraId="77CAEDCB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E7EF6B2" w14:textId="618E2F73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Öğrenci Disiplin Yönetmeliği</w:t>
            </w:r>
          </w:p>
        </w:tc>
      </w:tr>
      <w:tr w:rsidR="005644BA" w:rsidRPr="00EA04AC" w14:paraId="1BAF3D48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AE76F8C" w14:textId="2D62EA14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Öğrenci Konseyleri ve Yükseköğretim Kurumları Ulusal Öğrenci Konseyi Yönetmeliği</w:t>
            </w:r>
          </w:p>
        </w:tc>
      </w:tr>
      <w:tr w:rsidR="005644BA" w:rsidRPr="00EA04AC" w14:paraId="72044E59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87600AA" w14:textId="2236D037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Yükseköğretim Kurumlarında Yabancı Dil Öğretimi ve Yabancı Dille Öğretim Yapılmasında Uyulacak Esaslara İlişkin Yönetmelik</w:t>
            </w:r>
          </w:p>
        </w:tc>
      </w:tr>
      <w:tr w:rsidR="005644BA" w:rsidRPr="00EA04AC" w14:paraId="1DCF776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1D830A8" w14:textId="1A0C88A6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 xml:space="preserve">Yükseköğretim Kurumlarında </w:t>
            </w:r>
            <w:proofErr w:type="spellStart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Önlisans</w:t>
            </w:r>
            <w:proofErr w:type="spellEnd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 xml:space="preserve"> ve Lisans Düzeyindeki Programlar Arasında Geçiş, Çift </w:t>
            </w:r>
            <w:proofErr w:type="spellStart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Anadal</w:t>
            </w:r>
            <w:proofErr w:type="spellEnd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, Yan Dal ile Kurumlar Arası Kredi Transferi Yapılması Esaslarına İlişkin Yönetmelik</w:t>
            </w:r>
          </w:p>
        </w:tc>
      </w:tr>
      <w:tr w:rsidR="005644BA" w:rsidRPr="00EA04AC" w14:paraId="78467E6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F70DFCD" w14:textId="5F975E99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Yükseköğretim Kurumlarının Yurtiçindeki Yükseköğretim Kurumlarıyla Ortak Lisansüstü Eğitim ve Öğretim Programları Tesisi Hakkında Yönetmelik</w:t>
            </w:r>
          </w:p>
        </w:tc>
      </w:tr>
      <w:tr w:rsidR="005644BA" w:rsidRPr="00EA04AC" w14:paraId="557F93D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E8D804B" w14:textId="3188854C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 xml:space="preserve">Meslek Yüksekokulları ve </w:t>
            </w:r>
            <w:proofErr w:type="spellStart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Açıköğretim</w:t>
            </w:r>
            <w:proofErr w:type="spellEnd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 xml:space="preserve"> Ön Lisans programları Mezunlarının Lisans Öğrenimine devamları Hakkında Yönetmelik</w:t>
            </w:r>
          </w:p>
        </w:tc>
      </w:tr>
      <w:tr w:rsidR="005644BA" w:rsidRPr="00EA04AC" w14:paraId="6F75E2B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E961A25" w14:textId="65468936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ADU Ön Lisans ve Lisans Eğitim Öğretim Yönetmeliği</w:t>
            </w:r>
          </w:p>
        </w:tc>
      </w:tr>
      <w:tr w:rsidR="005644BA" w:rsidRPr="00EA04AC" w14:paraId="262BBF89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C8F07D1" w14:textId="29CDE9E3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ADU Yabancı Dil Eğitim ve Öğretim Yönetmeliği</w:t>
            </w:r>
          </w:p>
        </w:tc>
      </w:tr>
      <w:tr w:rsidR="005644BA" w:rsidRPr="00EA04AC" w14:paraId="113D954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A8025F9" w14:textId="35B27C52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lastRenderedPageBreak/>
              <w:t xml:space="preserve">ADU Çift </w:t>
            </w:r>
            <w:proofErr w:type="spellStart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Anadal</w:t>
            </w:r>
            <w:proofErr w:type="spellEnd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 xml:space="preserve">, </w:t>
            </w:r>
            <w:proofErr w:type="spellStart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Yandal</w:t>
            </w:r>
            <w:proofErr w:type="spellEnd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 xml:space="preserve"> Programı ve </w:t>
            </w:r>
            <w:proofErr w:type="spellStart"/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DiplomaYönergeleri</w:t>
            </w:r>
            <w:proofErr w:type="spellEnd"/>
          </w:p>
        </w:tc>
      </w:tr>
      <w:tr w:rsidR="005644BA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3C2536E4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644BA">
              <w:rPr>
                <w:rFonts w:ascii="Palatino Linotype" w:eastAsia="Times New Roman" w:hAnsi="Palatino Linotype"/>
                <w:sz w:val="20"/>
                <w:szCs w:val="20"/>
              </w:rPr>
              <w:t>ADU Avrupa Kredi Transfer Sistemi (AKTS-ECTS) Yönergesi</w:t>
            </w:r>
          </w:p>
        </w:tc>
      </w:tr>
      <w:tr w:rsidR="005644BA" w:rsidRPr="00EA04AC" w14:paraId="3CD1E58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1308102" w14:textId="2CC1C056" w:rsidR="005644BA" w:rsidRPr="005644BA" w:rsidRDefault="005644BA" w:rsidP="005644B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Aydın Adnan Menderes Üniversitesi usul ve esasları</w:t>
            </w:r>
          </w:p>
        </w:tc>
      </w:tr>
      <w:tr w:rsidR="00A35587" w:rsidRPr="00A35587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77777777"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77777777"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77777777"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2A346D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133062E4" w:rsidR="002A346D" w:rsidRPr="00EA04AC" w:rsidRDefault="002A346D" w:rsidP="002A346D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Doç. Dr. Mehmet Mustafa KARACA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2357333B" w:rsidR="002A346D" w:rsidRPr="00EA04AC" w:rsidRDefault="002A346D" w:rsidP="002A346D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Gör. Dr. Sabiha KEMİKSİZOĞLU,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Gör. Dr. Erhan KOCA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3834D794" w:rsidR="002A346D" w:rsidRPr="00EA04AC" w:rsidRDefault="002A346D" w:rsidP="002A346D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Doç. Dr. Mehmet Mustafa KARACA</w:t>
            </w:r>
          </w:p>
        </w:tc>
      </w:tr>
      <w:tr w:rsidR="002A346D" w:rsidRPr="00EA04AC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2A346D" w:rsidRPr="00EA04AC" w:rsidRDefault="002A346D" w:rsidP="002A346D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1E0506BC" w:rsidR="002A346D" w:rsidRPr="00EA04AC" w:rsidRDefault="002A346D" w:rsidP="002A346D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2A346D" w:rsidRPr="00EA04AC" w:rsidRDefault="002A346D" w:rsidP="002A346D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2A346D" w:rsidRPr="00A35587" w14:paraId="73BAF8B8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9274954" w14:textId="77777777" w:rsidR="002A346D" w:rsidRPr="00A35587" w:rsidRDefault="002A346D" w:rsidP="002A346D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335016B" w14:textId="77777777" w:rsidR="002A346D" w:rsidRPr="00A35587" w:rsidRDefault="002A346D" w:rsidP="002A346D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38440E9" w14:textId="77777777" w:rsidR="002A346D" w:rsidRPr="00A35587" w:rsidRDefault="002A346D" w:rsidP="002A346D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14:paraId="694FAD79" w14:textId="77777777" w:rsidR="007727E4" w:rsidRDefault="007727E4">
      <w:bookmarkStart w:id="0" w:name="_GoBack"/>
      <w:bookmarkEnd w:id="0"/>
    </w:p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1D13"/>
    <w:rsid w:val="000527C6"/>
    <w:rsid w:val="000A2039"/>
    <w:rsid w:val="000A5315"/>
    <w:rsid w:val="0022784F"/>
    <w:rsid w:val="0023399E"/>
    <w:rsid w:val="00265BD8"/>
    <w:rsid w:val="002A346D"/>
    <w:rsid w:val="00334EFB"/>
    <w:rsid w:val="003A7FF9"/>
    <w:rsid w:val="003E3455"/>
    <w:rsid w:val="003F6AD8"/>
    <w:rsid w:val="005644BA"/>
    <w:rsid w:val="006A79DE"/>
    <w:rsid w:val="00731FC1"/>
    <w:rsid w:val="007727E4"/>
    <w:rsid w:val="00774124"/>
    <w:rsid w:val="008458D5"/>
    <w:rsid w:val="00927A98"/>
    <w:rsid w:val="009311C0"/>
    <w:rsid w:val="00941FC1"/>
    <w:rsid w:val="00952C3A"/>
    <w:rsid w:val="009719C4"/>
    <w:rsid w:val="00974EE8"/>
    <w:rsid w:val="009835A8"/>
    <w:rsid w:val="00A24C92"/>
    <w:rsid w:val="00A35587"/>
    <w:rsid w:val="00A97075"/>
    <w:rsid w:val="00AD32DA"/>
    <w:rsid w:val="00B11E56"/>
    <w:rsid w:val="00B526D7"/>
    <w:rsid w:val="00C1472F"/>
    <w:rsid w:val="00C60FFE"/>
    <w:rsid w:val="00D651F5"/>
    <w:rsid w:val="00D728CC"/>
    <w:rsid w:val="00DF585C"/>
    <w:rsid w:val="00E318BE"/>
    <w:rsid w:val="00E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2025-10-13T13:16:00Z</dcterms:created>
  <dcterms:modified xsi:type="dcterms:W3CDTF">2025-10-13T13:16:00Z</dcterms:modified>
</cp:coreProperties>
</file>